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E2AEA" w14:textId="77777777" w:rsidR="001E1D42" w:rsidRDefault="001E1D42" w:rsidP="001E1D42">
      <w:pPr>
        <w:pStyle w:val="Heading1"/>
        <w:jc w:val="center"/>
        <w:rPr>
          <w:rFonts w:eastAsia="Times New Roman" w:cs="Arial"/>
          <w:sz w:val="110"/>
          <w:szCs w:val="110"/>
          <w:lang w:eastAsia="en-GB"/>
        </w:rPr>
      </w:pPr>
    </w:p>
    <w:p w14:paraId="15111360" w14:textId="77777777" w:rsidR="001E1D42" w:rsidRDefault="001E1D42" w:rsidP="001E1D42">
      <w:pPr>
        <w:pStyle w:val="Heading1"/>
        <w:jc w:val="center"/>
        <w:rPr>
          <w:rFonts w:eastAsia="Times New Roman" w:cs="Arial"/>
          <w:sz w:val="110"/>
          <w:szCs w:val="110"/>
          <w:lang w:eastAsia="en-GB"/>
        </w:rPr>
      </w:pPr>
    </w:p>
    <w:p w14:paraId="4B20FE79" w14:textId="77777777" w:rsidR="001E1D42" w:rsidRDefault="0051500C" w:rsidP="001E1D42">
      <w:pPr>
        <w:pStyle w:val="Heading1"/>
        <w:jc w:val="center"/>
        <w:rPr>
          <w:rFonts w:eastAsia="Times New Roman" w:cs="Arial"/>
          <w:sz w:val="110"/>
          <w:szCs w:val="110"/>
          <w:lang w:eastAsia="en-GB"/>
        </w:rPr>
      </w:pPr>
      <w:bookmarkStart w:id="0" w:name="_Toc80451329"/>
      <w:r w:rsidRPr="7E83E848">
        <w:rPr>
          <w:rFonts w:eastAsia="Times New Roman" w:cs="Arial"/>
          <w:sz w:val="110"/>
          <w:szCs w:val="110"/>
          <w:lang w:eastAsia="en-GB"/>
        </w:rPr>
        <w:t>Breast Cancer Genetic Panel Testing</w:t>
      </w:r>
      <w:bookmarkEnd w:id="0"/>
      <w:r w:rsidRPr="7E83E848">
        <w:rPr>
          <w:rFonts w:eastAsia="Times New Roman" w:cs="Arial"/>
          <w:sz w:val="110"/>
          <w:szCs w:val="110"/>
          <w:lang w:eastAsia="en-GB"/>
        </w:rPr>
        <w:t xml:space="preserve"> </w:t>
      </w:r>
    </w:p>
    <w:p w14:paraId="4BCF556D" w14:textId="77777777" w:rsidR="00FD2A58" w:rsidRPr="001E1D42" w:rsidRDefault="0051500C" w:rsidP="001E1D42">
      <w:pPr>
        <w:pStyle w:val="Heading1"/>
        <w:jc w:val="center"/>
        <w:rPr>
          <w:rFonts w:eastAsia="Times New Roman" w:cs="Arial"/>
          <w:sz w:val="110"/>
          <w:szCs w:val="110"/>
          <w:lang w:eastAsia="en-GB"/>
        </w:rPr>
      </w:pPr>
      <w:bookmarkStart w:id="1" w:name="_Toc80451330"/>
      <w:r w:rsidRPr="7E83E848">
        <w:rPr>
          <w:rFonts w:eastAsia="Times New Roman" w:cs="Arial"/>
          <w:sz w:val="110"/>
          <w:szCs w:val="110"/>
          <w:lang w:eastAsia="en-GB"/>
        </w:rPr>
        <w:t xml:space="preserve">Training </w:t>
      </w:r>
      <w:r w:rsidR="001E1D42" w:rsidRPr="7E83E848">
        <w:rPr>
          <w:rFonts w:eastAsia="Times New Roman" w:cs="Arial"/>
          <w:sz w:val="110"/>
          <w:szCs w:val="110"/>
          <w:lang w:eastAsia="en-GB"/>
        </w:rPr>
        <w:t>D</w:t>
      </w:r>
      <w:r w:rsidRPr="7E83E848">
        <w:rPr>
          <w:rFonts w:eastAsia="Times New Roman" w:cs="Arial"/>
          <w:sz w:val="110"/>
          <w:szCs w:val="110"/>
          <w:lang w:eastAsia="en-GB"/>
        </w:rPr>
        <w:t>ocument</w:t>
      </w:r>
      <w:bookmarkEnd w:id="1"/>
    </w:p>
    <w:p w14:paraId="6C0D1EE5" w14:textId="77777777" w:rsidR="001E1D42" w:rsidRDefault="001E1D42" w:rsidP="00FD2A58">
      <w:pPr>
        <w:pStyle w:val="Heading1"/>
        <w:rPr>
          <w:rFonts w:cs="Arial"/>
          <w:color w:val="8496B0" w:themeColor="text2" w:themeTint="99"/>
        </w:rPr>
      </w:pPr>
    </w:p>
    <w:p w14:paraId="702164CA" w14:textId="5AE3560B" w:rsidR="001E1D42" w:rsidRPr="007D0554" w:rsidRDefault="00123336" w:rsidP="007D0554">
      <w:pPr>
        <w:pStyle w:val="Heading1"/>
        <w:jc w:val="center"/>
        <w:rPr>
          <w:rFonts w:cs="Arial"/>
          <w:color w:val="2F5496" w:themeColor="accent1" w:themeShade="BF"/>
          <w:sz w:val="28"/>
          <w:lang w:val="fr-FR"/>
        </w:rPr>
      </w:pPr>
      <w:r>
        <w:rPr>
          <w:rFonts w:cs="Arial"/>
          <w:color w:val="2F5496" w:themeColor="accent1" w:themeShade="BF"/>
          <w:sz w:val="28"/>
          <w:lang w:val="fr-FR"/>
        </w:rPr>
        <w:t xml:space="preserve">01 July </w:t>
      </w:r>
      <w:r w:rsidR="007D0554" w:rsidRPr="007D0554">
        <w:rPr>
          <w:rFonts w:cs="Arial"/>
          <w:color w:val="2F5496" w:themeColor="accent1" w:themeShade="BF"/>
          <w:sz w:val="28"/>
          <w:lang w:val="fr-FR"/>
        </w:rPr>
        <w:t>2022</w:t>
      </w:r>
    </w:p>
    <w:p w14:paraId="40DB010C" w14:textId="137FFEAD" w:rsidR="007D0554" w:rsidRPr="007D0554" w:rsidRDefault="007D0554" w:rsidP="007D0554">
      <w:pPr>
        <w:jc w:val="center"/>
        <w:rPr>
          <w:b/>
          <w:bCs/>
          <w:color w:val="2F5496" w:themeColor="accent1" w:themeShade="BF"/>
          <w:sz w:val="28"/>
          <w:szCs w:val="28"/>
          <w:lang w:val="fr-FR"/>
        </w:rPr>
      </w:pPr>
      <w:r w:rsidRPr="007D0554">
        <w:rPr>
          <w:b/>
          <w:bCs/>
          <w:color w:val="2F5496" w:themeColor="accent1" w:themeShade="BF"/>
          <w:sz w:val="28"/>
          <w:szCs w:val="28"/>
          <w:lang w:val="fr-FR"/>
        </w:rPr>
        <w:t>Version 1</w:t>
      </w:r>
    </w:p>
    <w:p w14:paraId="4C24923E" w14:textId="77777777" w:rsidR="001E1D42" w:rsidRPr="008C13B2" w:rsidRDefault="001E1D42" w:rsidP="7E83E848">
      <w:pPr>
        <w:rPr>
          <w:lang w:val="fr-FR"/>
        </w:rPr>
      </w:pPr>
    </w:p>
    <w:p w14:paraId="320B2DEA" w14:textId="77777777" w:rsidR="001E1D42" w:rsidRPr="008C13B2" w:rsidRDefault="001E1D42" w:rsidP="00FD2A58">
      <w:pPr>
        <w:pStyle w:val="Heading1"/>
        <w:rPr>
          <w:rFonts w:cs="Arial"/>
          <w:color w:val="8496B0" w:themeColor="text2" w:themeTint="99"/>
          <w:lang w:val="fr-FR"/>
        </w:rPr>
      </w:pPr>
    </w:p>
    <w:p w14:paraId="71ED383B" w14:textId="77777777" w:rsidR="00FD2A58" w:rsidRPr="00BB6FF0" w:rsidRDefault="00FD2A58" w:rsidP="00BB6FF0">
      <w:pPr>
        <w:pStyle w:val="Heading1"/>
      </w:pPr>
      <w:bookmarkStart w:id="2" w:name="_Toc80451332"/>
      <w:r w:rsidRPr="00BB6FF0">
        <w:t>Training Document Contents</w:t>
      </w:r>
      <w:bookmarkEnd w:id="2"/>
      <w:r w:rsidRPr="00BB6FF0">
        <w:tab/>
      </w:r>
      <w:r w:rsidRPr="00BB6FF0">
        <w:tab/>
      </w:r>
      <w:r w:rsidRPr="00BB6FF0">
        <w:tab/>
      </w:r>
      <w:r w:rsidRPr="00BB6FF0">
        <w:tab/>
      </w:r>
      <w:r w:rsidRPr="00BB6FF0">
        <w:tab/>
      </w:r>
      <w:r w:rsidRPr="00BB6FF0">
        <w:tab/>
      </w:r>
    </w:p>
    <w:p w14:paraId="3493218D" w14:textId="77777777" w:rsidR="00BB6FF0" w:rsidRDefault="0047087F" w:rsidP="00BB6FF0">
      <w:pPr>
        <w:pStyle w:val="TOC1"/>
        <w:tabs>
          <w:tab w:val="right" w:leader="dot" w:pos="10456"/>
        </w:tabs>
        <w:rPr>
          <w:rFonts w:asciiTheme="minorHAnsi" w:eastAsiaTheme="minorEastAsia" w:hAnsiTheme="minorHAnsi"/>
          <w:noProof/>
          <w:sz w:val="22"/>
          <w:lang w:eastAsia="en-GB"/>
        </w:rPr>
      </w:pPr>
      <w:r>
        <w:rPr>
          <w:lang w:val="fr-FR"/>
        </w:rPr>
        <w:fldChar w:fldCharType="begin"/>
      </w:r>
      <w:r w:rsidR="00BB6FF0">
        <w:rPr>
          <w:lang w:val="fr-FR"/>
        </w:rPr>
        <w:instrText xml:space="preserve"> TOC \o "1-2" \h \z \u </w:instrText>
      </w:r>
      <w:r>
        <w:rPr>
          <w:lang w:val="fr-FR"/>
        </w:rPr>
        <w:fldChar w:fldCharType="separate"/>
      </w:r>
    </w:p>
    <w:p w14:paraId="0B7AEA47" w14:textId="2E19CB9D" w:rsidR="00BB6FF0" w:rsidRPr="00BB6FF0" w:rsidRDefault="00867F5B">
      <w:pPr>
        <w:pStyle w:val="TOC1"/>
        <w:tabs>
          <w:tab w:val="right" w:leader="dot" w:pos="10456"/>
        </w:tabs>
        <w:rPr>
          <w:rFonts w:asciiTheme="minorHAnsi" w:eastAsiaTheme="minorEastAsia" w:hAnsiTheme="minorHAnsi"/>
          <w:noProof/>
          <w:sz w:val="32"/>
          <w:szCs w:val="32"/>
          <w:lang w:eastAsia="en-GB"/>
        </w:rPr>
      </w:pPr>
      <w:hyperlink w:anchor="_Toc80451333" w:history="1">
        <w:r w:rsidR="00BB6FF0" w:rsidRPr="00BB6FF0">
          <w:rPr>
            <w:rStyle w:val="Hyperlink"/>
            <w:noProof/>
            <w:sz w:val="32"/>
            <w:szCs w:val="32"/>
          </w:rPr>
          <w:t>1. Introduction</w:t>
        </w:r>
        <w:r w:rsidR="00BB6FF0" w:rsidRPr="00BB6FF0">
          <w:rPr>
            <w:noProof/>
            <w:webHidden/>
            <w:sz w:val="32"/>
            <w:szCs w:val="32"/>
          </w:rPr>
          <w:tab/>
        </w:r>
        <w:r w:rsidR="0047087F" w:rsidRPr="00BB6FF0">
          <w:rPr>
            <w:noProof/>
            <w:webHidden/>
            <w:sz w:val="32"/>
            <w:szCs w:val="32"/>
          </w:rPr>
          <w:fldChar w:fldCharType="begin"/>
        </w:r>
        <w:r w:rsidR="00BB6FF0" w:rsidRPr="00BB6FF0">
          <w:rPr>
            <w:noProof/>
            <w:webHidden/>
            <w:sz w:val="32"/>
            <w:szCs w:val="32"/>
          </w:rPr>
          <w:instrText xml:space="preserve"> PAGEREF _Toc80451333 \h </w:instrText>
        </w:r>
        <w:r w:rsidR="0047087F" w:rsidRPr="00BB6FF0">
          <w:rPr>
            <w:noProof/>
            <w:webHidden/>
            <w:sz w:val="32"/>
            <w:szCs w:val="32"/>
          </w:rPr>
        </w:r>
        <w:r w:rsidR="0047087F" w:rsidRPr="00BB6FF0">
          <w:rPr>
            <w:noProof/>
            <w:webHidden/>
            <w:sz w:val="32"/>
            <w:szCs w:val="32"/>
          </w:rPr>
          <w:fldChar w:fldCharType="separate"/>
        </w:r>
        <w:r w:rsidR="00880E56">
          <w:rPr>
            <w:noProof/>
            <w:webHidden/>
            <w:sz w:val="32"/>
            <w:szCs w:val="32"/>
          </w:rPr>
          <w:t>2</w:t>
        </w:r>
        <w:r w:rsidR="0047087F" w:rsidRPr="00BB6FF0">
          <w:rPr>
            <w:noProof/>
            <w:webHidden/>
            <w:sz w:val="32"/>
            <w:szCs w:val="32"/>
          </w:rPr>
          <w:fldChar w:fldCharType="end"/>
        </w:r>
      </w:hyperlink>
    </w:p>
    <w:p w14:paraId="057A6749" w14:textId="104CB1A1" w:rsidR="00BB6FF0" w:rsidRPr="00BB6FF0" w:rsidRDefault="00867F5B">
      <w:pPr>
        <w:pStyle w:val="TOC1"/>
        <w:tabs>
          <w:tab w:val="right" w:leader="dot" w:pos="10456"/>
        </w:tabs>
        <w:rPr>
          <w:rFonts w:asciiTheme="minorHAnsi" w:eastAsiaTheme="minorEastAsia" w:hAnsiTheme="minorHAnsi"/>
          <w:noProof/>
          <w:sz w:val="32"/>
          <w:szCs w:val="32"/>
          <w:lang w:eastAsia="en-GB"/>
        </w:rPr>
      </w:pPr>
      <w:hyperlink w:anchor="_Toc80451334" w:history="1">
        <w:r w:rsidR="00BB6FF0" w:rsidRPr="00BB6FF0">
          <w:rPr>
            <w:rStyle w:val="Hyperlink"/>
            <w:noProof/>
            <w:sz w:val="32"/>
            <w:szCs w:val="32"/>
          </w:rPr>
          <w:t>2. Protocol flowchart</w:t>
        </w:r>
        <w:r w:rsidR="00BB6FF0" w:rsidRPr="00BB6FF0">
          <w:rPr>
            <w:noProof/>
            <w:webHidden/>
            <w:sz w:val="32"/>
            <w:szCs w:val="32"/>
          </w:rPr>
          <w:tab/>
        </w:r>
        <w:r w:rsidR="0047087F" w:rsidRPr="00BB6FF0">
          <w:rPr>
            <w:noProof/>
            <w:webHidden/>
            <w:sz w:val="32"/>
            <w:szCs w:val="32"/>
          </w:rPr>
          <w:fldChar w:fldCharType="begin"/>
        </w:r>
        <w:r w:rsidR="00BB6FF0" w:rsidRPr="00BB6FF0">
          <w:rPr>
            <w:noProof/>
            <w:webHidden/>
            <w:sz w:val="32"/>
            <w:szCs w:val="32"/>
          </w:rPr>
          <w:instrText xml:space="preserve"> PAGEREF _Toc80451334 \h </w:instrText>
        </w:r>
        <w:r w:rsidR="0047087F" w:rsidRPr="00BB6FF0">
          <w:rPr>
            <w:noProof/>
            <w:webHidden/>
            <w:sz w:val="32"/>
            <w:szCs w:val="32"/>
          </w:rPr>
        </w:r>
        <w:r w:rsidR="0047087F" w:rsidRPr="00BB6FF0">
          <w:rPr>
            <w:noProof/>
            <w:webHidden/>
            <w:sz w:val="32"/>
            <w:szCs w:val="32"/>
          </w:rPr>
          <w:fldChar w:fldCharType="separate"/>
        </w:r>
        <w:r w:rsidR="00880E56">
          <w:rPr>
            <w:noProof/>
            <w:webHidden/>
            <w:sz w:val="32"/>
            <w:szCs w:val="32"/>
          </w:rPr>
          <w:t>2</w:t>
        </w:r>
        <w:r w:rsidR="0047087F" w:rsidRPr="00BB6FF0">
          <w:rPr>
            <w:noProof/>
            <w:webHidden/>
            <w:sz w:val="32"/>
            <w:szCs w:val="32"/>
          </w:rPr>
          <w:fldChar w:fldCharType="end"/>
        </w:r>
      </w:hyperlink>
    </w:p>
    <w:p w14:paraId="43D9058E" w14:textId="68DF745E" w:rsidR="00BB6FF0" w:rsidRPr="00BB6FF0" w:rsidRDefault="00867F5B">
      <w:pPr>
        <w:pStyle w:val="TOC1"/>
        <w:tabs>
          <w:tab w:val="right" w:leader="dot" w:pos="10456"/>
        </w:tabs>
        <w:rPr>
          <w:rFonts w:asciiTheme="minorHAnsi" w:eastAsiaTheme="minorEastAsia" w:hAnsiTheme="minorHAnsi"/>
          <w:noProof/>
          <w:sz w:val="32"/>
          <w:szCs w:val="32"/>
          <w:lang w:eastAsia="en-GB"/>
        </w:rPr>
      </w:pPr>
      <w:hyperlink w:anchor="_Toc80451335" w:history="1">
        <w:r w:rsidR="00BB6FF0" w:rsidRPr="00BB6FF0">
          <w:rPr>
            <w:rStyle w:val="Hyperlink"/>
            <w:noProof/>
            <w:sz w:val="32"/>
            <w:szCs w:val="32"/>
          </w:rPr>
          <w:t>3</w:t>
        </w:r>
        <w:r w:rsidR="00BB6FF0" w:rsidRPr="00BB6FF0">
          <w:rPr>
            <w:rStyle w:val="Hyperlink"/>
            <w:rFonts w:eastAsia="Times New Roman" w:cs="Arial"/>
            <w:noProof/>
            <w:sz w:val="32"/>
            <w:szCs w:val="32"/>
            <w:lang w:eastAsia="en-GB"/>
          </w:rPr>
          <w:t>.</w:t>
        </w:r>
        <w:r w:rsidR="00BB6FF0" w:rsidRPr="00BB6FF0">
          <w:rPr>
            <w:rStyle w:val="Hyperlink"/>
            <w:noProof/>
            <w:sz w:val="32"/>
            <w:szCs w:val="32"/>
          </w:rPr>
          <w:t xml:space="preserve"> Frequently asked questions</w:t>
        </w:r>
        <w:r w:rsidR="00BB6FF0" w:rsidRPr="00BB6FF0">
          <w:rPr>
            <w:noProof/>
            <w:webHidden/>
            <w:sz w:val="32"/>
            <w:szCs w:val="32"/>
          </w:rPr>
          <w:tab/>
        </w:r>
        <w:r w:rsidR="0047087F" w:rsidRPr="00BB6FF0">
          <w:rPr>
            <w:noProof/>
            <w:webHidden/>
            <w:sz w:val="32"/>
            <w:szCs w:val="32"/>
          </w:rPr>
          <w:fldChar w:fldCharType="begin"/>
        </w:r>
        <w:r w:rsidR="00BB6FF0" w:rsidRPr="00BB6FF0">
          <w:rPr>
            <w:noProof/>
            <w:webHidden/>
            <w:sz w:val="32"/>
            <w:szCs w:val="32"/>
          </w:rPr>
          <w:instrText xml:space="preserve"> PAGEREF _Toc80451335 \h </w:instrText>
        </w:r>
        <w:r w:rsidR="0047087F" w:rsidRPr="00BB6FF0">
          <w:rPr>
            <w:noProof/>
            <w:webHidden/>
            <w:sz w:val="32"/>
            <w:szCs w:val="32"/>
          </w:rPr>
        </w:r>
        <w:r w:rsidR="0047087F" w:rsidRPr="00BB6FF0">
          <w:rPr>
            <w:noProof/>
            <w:webHidden/>
            <w:sz w:val="32"/>
            <w:szCs w:val="32"/>
          </w:rPr>
          <w:fldChar w:fldCharType="separate"/>
        </w:r>
        <w:r w:rsidR="00880E56">
          <w:rPr>
            <w:noProof/>
            <w:webHidden/>
            <w:sz w:val="32"/>
            <w:szCs w:val="32"/>
          </w:rPr>
          <w:t>2</w:t>
        </w:r>
        <w:r w:rsidR="0047087F" w:rsidRPr="00BB6FF0">
          <w:rPr>
            <w:noProof/>
            <w:webHidden/>
            <w:sz w:val="32"/>
            <w:szCs w:val="32"/>
          </w:rPr>
          <w:fldChar w:fldCharType="end"/>
        </w:r>
      </w:hyperlink>
    </w:p>
    <w:p w14:paraId="77B6EE9A" w14:textId="50495A0C" w:rsidR="00BB6FF0" w:rsidRPr="00BB6FF0" w:rsidRDefault="00867F5B">
      <w:pPr>
        <w:pStyle w:val="TOC1"/>
        <w:tabs>
          <w:tab w:val="right" w:leader="dot" w:pos="10456"/>
        </w:tabs>
        <w:rPr>
          <w:rFonts w:asciiTheme="minorHAnsi" w:eastAsiaTheme="minorEastAsia" w:hAnsiTheme="minorHAnsi"/>
          <w:noProof/>
          <w:sz w:val="32"/>
          <w:szCs w:val="32"/>
          <w:lang w:eastAsia="en-GB"/>
        </w:rPr>
      </w:pPr>
      <w:hyperlink w:anchor="_Toc80451336" w:history="1">
        <w:r w:rsidR="00BB6FF0" w:rsidRPr="00BB6FF0">
          <w:rPr>
            <w:rStyle w:val="Hyperlink"/>
            <w:noProof/>
            <w:sz w:val="32"/>
            <w:szCs w:val="32"/>
          </w:rPr>
          <w:t>4. APPENDICES</w:t>
        </w:r>
        <w:r w:rsidR="00BB6FF0" w:rsidRPr="00BB6FF0">
          <w:rPr>
            <w:noProof/>
            <w:webHidden/>
            <w:sz w:val="32"/>
            <w:szCs w:val="32"/>
          </w:rPr>
          <w:tab/>
        </w:r>
        <w:r w:rsidR="0047087F" w:rsidRPr="00BB6FF0">
          <w:rPr>
            <w:noProof/>
            <w:webHidden/>
            <w:sz w:val="32"/>
            <w:szCs w:val="32"/>
          </w:rPr>
          <w:fldChar w:fldCharType="begin"/>
        </w:r>
        <w:r w:rsidR="00BB6FF0" w:rsidRPr="00BB6FF0">
          <w:rPr>
            <w:noProof/>
            <w:webHidden/>
            <w:sz w:val="32"/>
            <w:szCs w:val="32"/>
          </w:rPr>
          <w:instrText xml:space="preserve"> PAGEREF _Toc80451336 \h </w:instrText>
        </w:r>
        <w:r w:rsidR="0047087F" w:rsidRPr="00BB6FF0">
          <w:rPr>
            <w:noProof/>
            <w:webHidden/>
            <w:sz w:val="32"/>
            <w:szCs w:val="32"/>
          </w:rPr>
        </w:r>
        <w:r w:rsidR="0047087F" w:rsidRPr="00BB6FF0">
          <w:rPr>
            <w:noProof/>
            <w:webHidden/>
            <w:sz w:val="32"/>
            <w:szCs w:val="32"/>
          </w:rPr>
          <w:fldChar w:fldCharType="separate"/>
        </w:r>
        <w:r w:rsidR="00880E56">
          <w:rPr>
            <w:noProof/>
            <w:webHidden/>
            <w:sz w:val="32"/>
            <w:szCs w:val="32"/>
          </w:rPr>
          <w:t>2</w:t>
        </w:r>
        <w:r w:rsidR="0047087F" w:rsidRPr="00BB6FF0">
          <w:rPr>
            <w:noProof/>
            <w:webHidden/>
            <w:sz w:val="32"/>
            <w:szCs w:val="32"/>
          </w:rPr>
          <w:fldChar w:fldCharType="end"/>
        </w:r>
      </w:hyperlink>
    </w:p>
    <w:p w14:paraId="3FEC77DE" w14:textId="727EF4EC" w:rsidR="00BB6FF0" w:rsidRPr="00BB6FF0" w:rsidRDefault="00867F5B">
      <w:pPr>
        <w:pStyle w:val="TOC2"/>
        <w:tabs>
          <w:tab w:val="right" w:leader="dot" w:pos="10456"/>
        </w:tabs>
        <w:rPr>
          <w:rFonts w:asciiTheme="minorHAnsi" w:eastAsiaTheme="minorEastAsia" w:hAnsiTheme="minorHAnsi"/>
          <w:noProof/>
          <w:sz w:val="32"/>
          <w:szCs w:val="32"/>
          <w:lang w:eastAsia="en-GB"/>
        </w:rPr>
      </w:pPr>
      <w:hyperlink w:anchor="_Toc80451337" w:history="1">
        <w:r w:rsidR="00BB6FF0" w:rsidRPr="00BB6FF0">
          <w:rPr>
            <w:rStyle w:val="Hyperlink"/>
            <w:noProof/>
            <w:sz w:val="32"/>
            <w:szCs w:val="32"/>
          </w:rPr>
          <w:t>4.1– Pre-test patient information leaflet</w:t>
        </w:r>
        <w:r w:rsidR="00BB6FF0" w:rsidRPr="00BB6FF0">
          <w:rPr>
            <w:noProof/>
            <w:webHidden/>
            <w:sz w:val="32"/>
            <w:szCs w:val="32"/>
          </w:rPr>
          <w:tab/>
        </w:r>
        <w:r w:rsidR="0047087F" w:rsidRPr="00BB6FF0">
          <w:rPr>
            <w:noProof/>
            <w:webHidden/>
            <w:sz w:val="32"/>
            <w:szCs w:val="32"/>
          </w:rPr>
          <w:fldChar w:fldCharType="begin"/>
        </w:r>
        <w:r w:rsidR="00BB6FF0" w:rsidRPr="00BB6FF0">
          <w:rPr>
            <w:noProof/>
            <w:webHidden/>
            <w:sz w:val="32"/>
            <w:szCs w:val="32"/>
          </w:rPr>
          <w:instrText xml:space="preserve"> PAGEREF _Toc80451337 \h </w:instrText>
        </w:r>
        <w:r w:rsidR="0047087F" w:rsidRPr="00BB6FF0">
          <w:rPr>
            <w:noProof/>
            <w:webHidden/>
            <w:sz w:val="32"/>
            <w:szCs w:val="32"/>
          </w:rPr>
        </w:r>
        <w:r w:rsidR="0047087F" w:rsidRPr="00BB6FF0">
          <w:rPr>
            <w:noProof/>
            <w:webHidden/>
            <w:sz w:val="32"/>
            <w:szCs w:val="32"/>
          </w:rPr>
          <w:fldChar w:fldCharType="separate"/>
        </w:r>
        <w:r w:rsidR="00880E56">
          <w:rPr>
            <w:noProof/>
            <w:webHidden/>
            <w:sz w:val="32"/>
            <w:szCs w:val="32"/>
          </w:rPr>
          <w:t>2</w:t>
        </w:r>
        <w:r w:rsidR="0047087F" w:rsidRPr="00BB6FF0">
          <w:rPr>
            <w:noProof/>
            <w:webHidden/>
            <w:sz w:val="32"/>
            <w:szCs w:val="32"/>
          </w:rPr>
          <w:fldChar w:fldCharType="end"/>
        </w:r>
      </w:hyperlink>
    </w:p>
    <w:p w14:paraId="6DBF451B" w14:textId="52EF8220" w:rsidR="00BB6FF0" w:rsidRPr="00BB6FF0" w:rsidRDefault="00867F5B">
      <w:pPr>
        <w:pStyle w:val="TOC2"/>
        <w:tabs>
          <w:tab w:val="right" w:leader="dot" w:pos="10456"/>
        </w:tabs>
        <w:rPr>
          <w:rFonts w:asciiTheme="minorHAnsi" w:eastAsiaTheme="minorEastAsia" w:hAnsiTheme="minorHAnsi"/>
          <w:noProof/>
          <w:sz w:val="32"/>
          <w:szCs w:val="32"/>
          <w:lang w:eastAsia="en-GB"/>
        </w:rPr>
      </w:pPr>
      <w:hyperlink w:anchor="_Toc80451338" w:history="1">
        <w:r w:rsidR="00BB6FF0" w:rsidRPr="00BB6FF0">
          <w:rPr>
            <w:rStyle w:val="Hyperlink"/>
            <w:noProof/>
            <w:sz w:val="32"/>
            <w:szCs w:val="32"/>
          </w:rPr>
          <w:t xml:space="preserve">4.2 – </w:t>
        </w:r>
        <w:r w:rsidR="00BB6FF0">
          <w:rPr>
            <w:rStyle w:val="Hyperlink"/>
            <w:noProof/>
            <w:sz w:val="32"/>
            <w:szCs w:val="32"/>
          </w:rPr>
          <w:t>Genetic Test Request Form</w:t>
        </w:r>
        <w:r w:rsidR="00BB6FF0" w:rsidRPr="00BB6FF0">
          <w:rPr>
            <w:noProof/>
            <w:webHidden/>
            <w:sz w:val="32"/>
            <w:szCs w:val="32"/>
          </w:rPr>
          <w:tab/>
        </w:r>
        <w:r w:rsidR="0047087F" w:rsidRPr="00BB6FF0">
          <w:rPr>
            <w:noProof/>
            <w:webHidden/>
            <w:sz w:val="32"/>
            <w:szCs w:val="32"/>
          </w:rPr>
          <w:fldChar w:fldCharType="begin"/>
        </w:r>
        <w:r w:rsidR="00BB6FF0" w:rsidRPr="00BB6FF0">
          <w:rPr>
            <w:noProof/>
            <w:webHidden/>
            <w:sz w:val="32"/>
            <w:szCs w:val="32"/>
          </w:rPr>
          <w:instrText xml:space="preserve"> PAGEREF _Toc80451338 \h </w:instrText>
        </w:r>
        <w:r w:rsidR="0047087F" w:rsidRPr="00BB6FF0">
          <w:rPr>
            <w:noProof/>
            <w:webHidden/>
            <w:sz w:val="32"/>
            <w:szCs w:val="32"/>
          </w:rPr>
        </w:r>
        <w:r w:rsidR="0047087F" w:rsidRPr="00BB6FF0">
          <w:rPr>
            <w:noProof/>
            <w:webHidden/>
            <w:sz w:val="32"/>
            <w:szCs w:val="32"/>
          </w:rPr>
          <w:fldChar w:fldCharType="separate"/>
        </w:r>
        <w:r w:rsidR="00880E56">
          <w:rPr>
            <w:noProof/>
            <w:webHidden/>
            <w:sz w:val="32"/>
            <w:szCs w:val="32"/>
          </w:rPr>
          <w:t>2</w:t>
        </w:r>
        <w:r w:rsidR="0047087F" w:rsidRPr="00BB6FF0">
          <w:rPr>
            <w:noProof/>
            <w:webHidden/>
            <w:sz w:val="32"/>
            <w:szCs w:val="32"/>
          </w:rPr>
          <w:fldChar w:fldCharType="end"/>
        </w:r>
      </w:hyperlink>
    </w:p>
    <w:p w14:paraId="5DCB0542" w14:textId="016DE2FB" w:rsidR="00BB6FF0" w:rsidRPr="00BB6FF0" w:rsidRDefault="00867F5B" w:rsidP="00BB6FF0">
      <w:pPr>
        <w:pStyle w:val="TOC2"/>
        <w:tabs>
          <w:tab w:val="right" w:leader="dot" w:pos="10456"/>
        </w:tabs>
        <w:rPr>
          <w:rFonts w:asciiTheme="minorHAnsi" w:eastAsiaTheme="minorEastAsia" w:hAnsiTheme="minorHAnsi"/>
          <w:noProof/>
          <w:sz w:val="32"/>
          <w:szCs w:val="32"/>
          <w:lang w:eastAsia="en-GB"/>
        </w:rPr>
      </w:pPr>
      <w:hyperlink w:anchor="_Toc80451339" w:history="1">
        <w:r w:rsidR="00BB6FF0" w:rsidRPr="00BB6FF0">
          <w:rPr>
            <w:rStyle w:val="Hyperlink"/>
            <w:noProof/>
            <w:sz w:val="32"/>
            <w:szCs w:val="32"/>
          </w:rPr>
          <w:t>4.3 – Result letter A example – no mutation identifed</w:t>
        </w:r>
        <w:r w:rsidR="00BB6FF0" w:rsidRPr="00BB6FF0">
          <w:rPr>
            <w:noProof/>
            <w:webHidden/>
            <w:sz w:val="32"/>
            <w:szCs w:val="32"/>
          </w:rPr>
          <w:tab/>
        </w:r>
        <w:r w:rsidR="0047087F" w:rsidRPr="00BB6FF0">
          <w:rPr>
            <w:noProof/>
            <w:webHidden/>
            <w:sz w:val="32"/>
            <w:szCs w:val="32"/>
          </w:rPr>
          <w:fldChar w:fldCharType="begin"/>
        </w:r>
        <w:r w:rsidR="00BB6FF0" w:rsidRPr="00BB6FF0">
          <w:rPr>
            <w:noProof/>
            <w:webHidden/>
            <w:sz w:val="32"/>
            <w:szCs w:val="32"/>
          </w:rPr>
          <w:instrText xml:space="preserve"> PAGEREF _Toc80451339 \h </w:instrText>
        </w:r>
        <w:r w:rsidR="0047087F" w:rsidRPr="00BB6FF0">
          <w:rPr>
            <w:noProof/>
            <w:webHidden/>
            <w:sz w:val="32"/>
            <w:szCs w:val="32"/>
          </w:rPr>
        </w:r>
        <w:r w:rsidR="0047087F" w:rsidRPr="00BB6FF0">
          <w:rPr>
            <w:noProof/>
            <w:webHidden/>
            <w:sz w:val="32"/>
            <w:szCs w:val="32"/>
          </w:rPr>
          <w:fldChar w:fldCharType="separate"/>
        </w:r>
        <w:r w:rsidR="00880E56">
          <w:rPr>
            <w:noProof/>
            <w:webHidden/>
            <w:sz w:val="32"/>
            <w:szCs w:val="32"/>
          </w:rPr>
          <w:t>2</w:t>
        </w:r>
        <w:r w:rsidR="0047087F" w:rsidRPr="00BB6FF0">
          <w:rPr>
            <w:noProof/>
            <w:webHidden/>
            <w:sz w:val="32"/>
            <w:szCs w:val="32"/>
          </w:rPr>
          <w:fldChar w:fldCharType="end"/>
        </w:r>
      </w:hyperlink>
    </w:p>
    <w:p w14:paraId="509596E8" w14:textId="4F70DDF5" w:rsidR="00BB6FF0" w:rsidRPr="00BB6FF0" w:rsidRDefault="00867F5B" w:rsidP="00BB6FF0">
      <w:pPr>
        <w:pStyle w:val="TOC2"/>
        <w:tabs>
          <w:tab w:val="right" w:leader="dot" w:pos="10456"/>
        </w:tabs>
        <w:rPr>
          <w:rFonts w:asciiTheme="minorHAnsi" w:eastAsiaTheme="minorEastAsia" w:hAnsiTheme="minorHAnsi"/>
          <w:noProof/>
          <w:sz w:val="32"/>
          <w:szCs w:val="32"/>
          <w:lang w:eastAsia="en-GB"/>
        </w:rPr>
      </w:pPr>
      <w:hyperlink w:anchor="_Toc80451344" w:history="1">
        <w:r w:rsidR="00BB6FF0">
          <w:rPr>
            <w:rStyle w:val="Hyperlink"/>
            <w:noProof/>
            <w:sz w:val="32"/>
            <w:szCs w:val="32"/>
          </w:rPr>
          <w:t xml:space="preserve">4.4 </w:t>
        </w:r>
        <w:r w:rsidR="00BB6FF0" w:rsidRPr="00BB6FF0">
          <w:rPr>
            <w:rStyle w:val="Hyperlink"/>
            <w:noProof/>
            <w:sz w:val="32"/>
            <w:szCs w:val="32"/>
          </w:rPr>
          <w:t xml:space="preserve">– Result letter B example – pathogenic or likely pathogenic </w:t>
        </w:r>
        <w:r w:rsidR="00BB6FF0">
          <w:rPr>
            <w:rStyle w:val="Hyperlink"/>
            <w:noProof/>
            <w:sz w:val="32"/>
            <w:szCs w:val="32"/>
          </w:rPr>
          <w:t>mutation</w:t>
        </w:r>
        <w:r w:rsidR="00BB6FF0" w:rsidRPr="00BB6FF0">
          <w:rPr>
            <w:noProof/>
            <w:webHidden/>
            <w:sz w:val="32"/>
            <w:szCs w:val="32"/>
          </w:rPr>
          <w:tab/>
        </w:r>
        <w:r w:rsidR="0047087F" w:rsidRPr="00BB6FF0">
          <w:rPr>
            <w:noProof/>
            <w:webHidden/>
            <w:sz w:val="32"/>
            <w:szCs w:val="32"/>
          </w:rPr>
          <w:fldChar w:fldCharType="begin"/>
        </w:r>
        <w:r w:rsidR="00BB6FF0" w:rsidRPr="00BB6FF0">
          <w:rPr>
            <w:noProof/>
            <w:webHidden/>
            <w:sz w:val="32"/>
            <w:szCs w:val="32"/>
          </w:rPr>
          <w:instrText xml:space="preserve"> PAGEREF _Toc80451344 \h </w:instrText>
        </w:r>
        <w:r w:rsidR="0047087F" w:rsidRPr="00BB6FF0">
          <w:rPr>
            <w:noProof/>
            <w:webHidden/>
            <w:sz w:val="32"/>
            <w:szCs w:val="32"/>
          </w:rPr>
        </w:r>
        <w:r w:rsidR="0047087F" w:rsidRPr="00BB6FF0">
          <w:rPr>
            <w:noProof/>
            <w:webHidden/>
            <w:sz w:val="32"/>
            <w:szCs w:val="32"/>
          </w:rPr>
          <w:fldChar w:fldCharType="separate"/>
        </w:r>
        <w:r w:rsidR="00880E56">
          <w:rPr>
            <w:noProof/>
            <w:webHidden/>
            <w:sz w:val="32"/>
            <w:szCs w:val="32"/>
          </w:rPr>
          <w:t>2</w:t>
        </w:r>
        <w:r w:rsidR="0047087F" w:rsidRPr="00BB6FF0">
          <w:rPr>
            <w:noProof/>
            <w:webHidden/>
            <w:sz w:val="32"/>
            <w:szCs w:val="32"/>
          </w:rPr>
          <w:fldChar w:fldCharType="end"/>
        </w:r>
      </w:hyperlink>
    </w:p>
    <w:p w14:paraId="15CB2BA2" w14:textId="6F1570F7" w:rsidR="00BB6FF0" w:rsidRPr="00BB6FF0" w:rsidRDefault="00867F5B">
      <w:pPr>
        <w:pStyle w:val="TOC2"/>
        <w:tabs>
          <w:tab w:val="right" w:leader="dot" w:pos="10456"/>
        </w:tabs>
        <w:rPr>
          <w:rFonts w:asciiTheme="minorHAnsi" w:eastAsiaTheme="minorEastAsia" w:hAnsiTheme="minorHAnsi"/>
          <w:noProof/>
          <w:sz w:val="32"/>
          <w:szCs w:val="32"/>
          <w:lang w:eastAsia="en-GB"/>
        </w:rPr>
      </w:pPr>
      <w:hyperlink w:anchor="_Toc80451345" w:history="1">
        <w:r w:rsidR="00BB6FF0" w:rsidRPr="00BB6FF0">
          <w:rPr>
            <w:rStyle w:val="Hyperlink"/>
            <w:noProof/>
            <w:sz w:val="32"/>
            <w:szCs w:val="32"/>
          </w:rPr>
          <w:t>4.5</w:t>
        </w:r>
        <w:r w:rsidR="00BB6FF0">
          <w:rPr>
            <w:rStyle w:val="Hyperlink"/>
            <w:noProof/>
            <w:sz w:val="32"/>
            <w:szCs w:val="32"/>
          </w:rPr>
          <w:t xml:space="preserve"> </w:t>
        </w:r>
        <w:r w:rsidR="00BB6FF0" w:rsidRPr="00BB6FF0">
          <w:rPr>
            <w:rStyle w:val="Hyperlink"/>
            <w:noProof/>
            <w:sz w:val="32"/>
            <w:szCs w:val="32"/>
          </w:rPr>
          <w:t>– Result letter C example – variant that requires further evaluation</w:t>
        </w:r>
        <w:r w:rsidR="00BB6FF0" w:rsidRPr="00BB6FF0">
          <w:rPr>
            <w:noProof/>
            <w:webHidden/>
            <w:sz w:val="32"/>
            <w:szCs w:val="32"/>
          </w:rPr>
          <w:tab/>
        </w:r>
        <w:r w:rsidR="0047087F" w:rsidRPr="00BB6FF0">
          <w:rPr>
            <w:noProof/>
            <w:webHidden/>
            <w:sz w:val="32"/>
            <w:szCs w:val="32"/>
          </w:rPr>
          <w:fldChar w:fldCharType="begin"/>
        </w:r>
        <w:r w:rsidR="00BB6FF0" w:rsidRPr="00BB6FF0">
          <w:rPr>
            <w:noProof/>
            <w:webHidden/>
            <w:sz w:val="32"/>
            <w:szCs w:val="32"/>
          </w:rPr>
          <w:instrText xml:space="preserve"> PAGEREF _Toc80451345 \h </w:instrText>
        </w:r>
        <w:r w:rsidR="0047087F" w:rsidRPr="00BB6FF0">
          <w:rPr>
            <w:noProof/>
            <w:webHidden/>
            <w:sz w:val="32"/>
            <w:szCs w:val="32"/>
          </w:rPr>
        </w:r>
        <w:r w:rsidR="0047087F" w:rsidRPr="00BB6FF0">
          <w:rPr>
            <w:noProof/>
            <w:webHidden/>
            <w:sz w:val="32"/>
            <w:szCs w:val="32"/>
          </w:rPr>
          <w:fldChar w:fldCharType="separate"/>
        </w:r>
        <w:r w:rsidR="00880E56">
          <w:rPr>
            <w:noProof/>
            <w:webHidden/>
            <w:sz w:val="32"/>
            <w:szCs w:val="32"/>
          </w:rPr>
          <w:t>2</w:t>
        </w:r>
        <w:r w:rsidR="0047087F" w:rsidRPr="00BB6FF0">
          <w:rPr>
            <w:noProof/>
            <w:webHidden/>
            <w:sz w:val="32"/>
            <w:szCs w:val="32"/>
          </w:rPr>
          <w:fldChar w:fldCharType="end"/>
        </w:r>
      </w:hyperlink>
    </w:p>
    <w:p w14:paraId="2E55A82A" w14:textId="77777777" w:rsidR="00BB6FF0" w:rsidRDefault="00BB6FF0">
      <w:pPr>
        <w:pStyle w:val="TOC1"/>
        <w:tabs>
          <w:tab w:val="right" w:leader="dot" w:pos="10456"/>
        </w:tabs>
        <w:rPr>
          <w:rFonts w:asciiTheme="minorHAnsi" w:eastAsiaTheme="minorEastAsia" w:hAnsiTheme="minorHAnsi"/>
          <w:noProof/>
          <w:sz w:val="22"/>
          <w:lang w:eastAsia="en-GB"/>
        </w:rPr>
      </w:pPr>
    </w:p>
    <w:p w14:paraId="27212395" w14:textId="77777777" w:rsidR="00BB6FF0" w:rsidRDefault="0047087F" w:rsidP="00BB6FF0">
      <w:r>
        <w:rPr>
          <w:lang w:val="fr-FR"/>
        </w:rPr>
        <w:fldChar w:fldCharType="end"/>
      </w:r>
    </w:p>
    <w:p w14:paraId="3D5EDA2E" w14:textId="77777777" w:rsidR="00FD2A58" w:rsidRPr="00135D64" w:rsidRDefault="00135D64" w:rsidP="000A60ED">
      <w:pPr>
        <w:spacing w:line="240" w:lineRule="auto"/>
        <w:ind w:left="720"/>
        <w:rPr>
          <w:rFonts w:cs="Arial"/>
          <w:szCs w:val="24"/>
        </w:rPr>
      </w:pPr>
      <w:r>
        <w:tab/>
      </w:r>
      <w:r>
        <w:tab/>
      </w:r>
      <w:r>
        <w:tab/>
      </w:r>
      <w:r>
        <w:tab/>
      </w:r>
      <w:r>
        <w:tab/>
      </w:r>
      <w:r>
        <w:tab/>
      </w:r>
      <w:r w:rsidR="00314B89">
        <w:fldChar w:fldCharType="begin"/>
      </w:r>
      <w:r w:rsidR="00314B89">
        <w:instrText xml:space="preserve"> </w:instrText>
      </w:r>
      <w:r w:rsidR="00314B89">
        <w:fldChar w:fldCharType="separate"/>
      </w:r>
      <w:r w:rsidR="00FD2A58" w:rsidRPr="7E83E848">
        <w:rPr>
          <w:rFonts w:cs="Arial"/>
          <w:szCs w:val="24"/>
        </w:rPr>
        <w:t>MCG GRL1</w:t>
      </w:r>
      <w:r w:rsidR="00314B89">
        <w:rPr>
          <w:rFonts w:cs="Arial"/>
          <w:szCs w:val="24"/>
        </w:rPr>
        <w:fldChar w:fldCharType="end"/>
      </w:r>
    </w:p>
    <w:p w14:paraId="7AE4E263" w14:textId="77777777" w:rsidR="00FD2A58" w:rsidRDefault="00FD2A58" w:rsidP="00FD2A58">
      <w:pPr>
        <w:shd w:val="clear" w:color="auto" w:fill="FFFFFF"/>
        <w:spacing w:before="100" w:beforeAutospacing="1" w:after="100" w:afterAutospacing="1" w:line="270" w:lineRule="atLeast"/>
        <w:rPr>
          <w:rFonts w:eastAsia="Times New Roman" w:cs="Arial"/>
          <w:b/>
          <w:color w:val="0070C0"/>
          <w:sz w:val="28"/>
          <w:szCs w:val="28"/>
          <w:lang w:eastAsia="en-GB"/>
        </w:rPr>
      </w:pPr>
    </w:p>
    <w:p w14:paraId="39CDDB56" w14:textId="77777777" w:rsidR="00FD2A58" w:rsidRDefault="00FD2A58" w:rsidP="00FD2A58"/>
    <w:p w14:paraId="29645752" w14:textId="77777777" w:rsidR="00FD2A58" w:rsidRDefault="00FD2A58" w:rsidP="00FD2A58"/>
    <w:p w14:paraId="0976BFE8" w14:textId="77777777" w:rsidR="0051500C" w:rsidRDefault="00FD2A58" w:rsidP="00FD2A58">
      <w:r>
        <w:br w:type="page"/>
      </w:r>
    </w:p>
    <w:p w14:paraId="2BACD5F7" w14:textId="77777777" w:rsidR="002677AB" w:rsidRDefault="002677AB" w:rsidP="0051500C">
      <w:pPr>
        <w:pStyle w:val="ListParagraph"/>
        <w:spacing w:after="160" w:line="259" w:lineRule="auto"/>
      </w:pPr>
    </w:p>
    <w:p w14:paraId="20991E6D" w14:textId="77777777" w:rsidR="002677AB" w:rsidRDefault="00937F42" w:rsidP="009E71CB">
      <w:pPr>
        <w:pStyle w:val="Heading1"/>
      </w:pPr>
      <w:bookmarkStart w:id="3" w:name="_Toc80451333"/>
      <w:r>
        <w:t xml:space="preserve">1. </w:t>
      </w:r>
      <w:r w:rsidR="002677AB" w:rsidRPr="002677AB">
        <w:t>Introduction</w:t>
      </w:r>
      <w:bookmarkEnd w:id="3"/>
    </w:p>
    <w:p w14:paraId="2D311031" w14:textId="77777777" w:rsidR="002677AB" w:rsidRDefault="002677AB" w:rsidP="002677AB">
      <w:pPr>
        <w:spacing w:after="160" w:line="259" w:lineRule="auto"/>
        <w:rPr>
          <w:rFonts w:cs="Arial"/>
          <w:b/>
          <w:bCs/>
          <w:sz w:val="36"/>
          <w:szCs w:val="36"/>
        </w:rPr>
      </w:pPr>
    </w:p>
    <w:p w14:paraId="4E470469" w14:textId="77777777" w:rsidR="00937F42" w:rsidRPr="00284AAF" w:rsidRDefault="005A0B26" w:rsidP="00937F42">
      <w:r>
        <w:t xml:space="preserve">Up to </w:t>
      </w:r>
      <w:r w:rsidR="001E1D42">
        <w:t>10% of breast cancers are thought to</w:t>
      </w:r>
      <w:r w:rsidR="00E51D29">
        <w:t>,</w:t>
      </w:r>
      <w:r w:rsidR="001E1D42">
        <w:t xml:space="preserve"> at least in part</w:t>
      </w:r>
      <w:r w:rsidR="00E51D29">
        <w:t>,</w:t>
      </w:r>
      <w:r w:rsidR="001E1D42">
        <w:t xml:space="preserve"> </w:t>
      </w:r>
      <w:r>
        <w:t>have a hereditary cause. Germline m</w:t>
      </w:r>
      <w:r w:rsidR="00E51D29">
        <w:t>utations in specific genes</w:t>
      </w:r>
      <w:r w:rsidR="00BB6FF0">
        <w:t>,</w:t>
      </w:r>
      <w:r w:rsidR="00E51D29">
        <w:t xml:space="preserve"> such as BRCA1 and BRCA2</w:t>
      </w:r>
      <w:r w:rsidR="00BB6FF0">
        <w:t>,</w:t>
      </w:r>
      <w:r>
        <w:t xml:space="preserve"> are identified in around 5% of breast cancer cases</w:t>
      </w:r>
      <w:r w:rsidR="00E51D29">
        <w:t>. Identifying</w:t>
      </w:r>
      <w:r w:rsidR="00284AAF">
        <w:t xml:space="preserve"> germline mutations is increasingly impacting on treatment and surgical options. Additionally, identifying</w:t>
      </w:r>
      <w:r w:rsidR="00E51D29">
        <w:t xml:space="preserve"> </w:t>
      </w:r>
      <w:r w:rsidR="00284AAF">
        <w:t>a genetic cause for the cancers in a family enables identification of other family members at risk</w:t>
      </w:r>
      <w:r w:rsidR="00E51D29" w:rsidRPr="00284AAF">
        <w:t>.</w:t>
      </w:r>
      <w:r w:rsidR="00284AAF">
        <w:t xml:space="preserve"> </w:t>
      </w:r>
    </w:p>
    <w:p w14:paraId="15811D78" w14:textId="77777777" w:rsidR="00971763" w:rsidRPr="00284AAF" w:rsidRDefault="00E51D29" w:rsidP="00937F42">
      <w:r w:rsidRPr="00284AAF">
        <w:t xml:space="preserve">As you will have hopefully now watched the videos on </w:t>
      </w:r>
      <w:r w:rsidR="00971763" w:rsidRPr="00284AAF">
        <w:rPr>
          <w:color w:val="FF0000"/>
        </w:rPr>
        <w:t>(insert hyperlinks)</w:t>
      </w:r>
    </w:p>
    <w:p w14:paraId="5B0BFB4E" w14:textId="7AB38B7A" w:rsidR="00971763" w:rsidRDefault="00971763" w:rsidP="00971763">
      <w:pPr>
        <w:pStyle w:val="ListParagraph"/>
        <w:numPr>
          <w:ilvl w:val="0"/>
          <w:numId w:val="17"/>
        </w:numPr>
      </w:pPr>
      <w:r w:rsidRPr="00284AAF">
        <w:t xml:space="preserve">Genetic Testing for Patients with Breast Cancer (eligibility, processes, consenting and practical aspects of sending samples)  </w:t>
      </w:r>
    </w:p>
    <w:p w14:paraId="54FABAEF" w14:textId="77777777" w:rsidR="004D223B" w:rsidRPr="00284AAF" w:rsidRDefault="004D223B" w:rsidP="004D223B">
      <w:pPr>
        <w:pStyle w:val="ListParagraph"/>
      </w:pPr>
    </w:p>
    <w:p w14:paraId="75B4C23D" w14:textId="77777777" w:rsidR="00971763" w:rsidRPr="00284AAF" w:rsidRDefault="00971763" w:rsidP="00971763">
      <w:pPr>
        <w:pStyle w:val="ListParagraph"/>
        <w:numPr>
          <w:ilvl w:val="0"/>
          <w:numId w:val="17"/>
        </w:numPr>
      </w:pPr>
      <w:r w:rsidRPr="00284AAF">
        <w:t>Germline Breast Cancer Panel Genetic Testing in Scotland (detailed information on the current genes included in the Breast Panel)</w:t>
      </w:r>
    </w:p>
    <w:p w14:paraId="328C955F" w14:textId="072AAFA7" w:rsidR="00251353" w:rsidRPr="00251353" w:rsidRDefault="00284AAF" w:rsidP="00937F42">
      <w:r>
        <w:t>Y</w:t>
      </w:r>
      <w:r w:rsidR="00E51D29" w:rsidRPr="00251353">
        <w:t xml:space="preserve">ou should have a good understanding of the role </w:t>
      </w:r>
      <w:r w:rsidR="002C4036">
        <w:t xml:space="preserve">of </w:t>
      </w:r>
      <w:r w:rsidR="009654D6">
        <w:t xml:space="preserve">the breast cancer team in providing patients with </w:t>
      </w:r>
      <w:r w:rsidR="00E51D29" w:rsidRPr="00251353">
        <w:t>genetic</w:t>
      </w:r>
      <w:r w:rsidR="009654D6">
        <w:t xml:space="preserve"> testing</w:t>
      </w:r>
      <w:r w:rsidR="00E51D29" w:rsidRPr="00251353">
        <w:t xml:space="preserve">. </w:t>
      </w:r>
    </w:p>
    <w:p w14:paraId="564B370D" w14:textId="77777777" w:rsidR="00937F42" w:rsidRDefault="00E51D29" w:rsidP="00937F42">
      <w:r w:rsidRPr="00251353">
        <w:t xml:space="preserve">You will find in this document, </w:t>
      </w:r>
      <w:r w:rsidR="000E39E7" w:rsidRPr="00251353">
        <w:t xml:space="preserve">the </w:t>
      </w:r>
      <w:hyperlink w:anchor="_2._Protocol_flowchart" w:history="1">
        <w:r w:rsidR="00BB6FF0" w:rsidRPr="00971763">
          <w:rPr>
            <w:rStyle w:val="Hyperlink"/>
            <w:color w:val="4472C4" w:themeColor="accent1"/>
          </w:rPr>
          <w:t>Current Process F</w:t>
        </w:r>
        <w:r w:rsidR="000E39E7" w:rsidRPr="00971763">
          <w:rPr>
            <w:rStyle w:val="Hyperlink"/>
            <w:color w:val="4472C4" w:themeColor="accent1"/>
          </w:rPr>
          <w:t>lowchart</w:t>
        </w:r>
      </w:hyperlink>
      <w:r w:rsidR="000E39E7" w:rsidRPr="00251353">
        <w:t xml:space="preserve">, </w:t>
      </w:r>
      <w:hyperlink w:anchor="_3._Frequently_asked" w:history="1">
        <w:r w:rsidR="00BB6FF0" w:rsidRPr="00971763">
          <w:rPr>
            <w:rStyle w:val="Hyperlink"/>
            <w:color w:val="4472C4" w:themeColor="accent1"/>
          </w:rPr>
          <w:t>Frequently Asked Q</w:t>
        </w:r>
        <w:r w:rsidRPr="00971763">
          <w:rPr>
            <w:rStyle w:val="Hyperlink"/>
            <w:color w:val="4472C4" w:themeColor="accent1"/>
          </w:rPr>
          <w:t>uestions</w:t>
        </w:r>
      </w:hyperlink>
      <w:r w:rsidRPr="00251353">
        <w:t xml:space="preserve"> and </w:t>
      </w:r>
      <w:r w:rsidR="00786647" w:rsidRPr="00251353">
        <w:t xml:space="preserve">additional </w:t>
      </w:r>
      <w:r w:rsidRPr="00251353">
        <w:t>relevant documents</w:t>
      </w:r>
      <w:r w:rsidR="000E39E7" w:rsidRPr="00251353">
        <w:t xml:space="preserve"> in the </w:t>
      </w:r>
      <w:hyperlink w:anchor="_4._APPENDICES" w:history="1">
        <w:r w:rsidR="00BB6FF0" w:rsidRPr="00971763">
          <w:rPr>
            <w:rStyle w:val="Hyperlink"/>
            <w:color w:val="4472C4" w:themeColor="accent1"/>
          </w:rPr>
          <w:t>A</w:t>
        </w:r>
        <w:r w:rsidR="000E39E7" w:rsidRPr="00971763">
          <w:rPr>
            <w:rStyle w:val="Hyperlink"/>
            <w:color w:val="4472C4" w:themeColor="accent1"/>
          </w:rPr>
          <w:t>ppendices</w:t>
        </w:r>
      </w:hyperlink>
      <w:r w:rsidRPr="00251353">
        <w:t>.</w:t>
      </w:r>
    </w:p>
    <w:p w14:paraId="1E8BC9E3" w14:textId="77777777" w:rsidR="00937F42" w:rsidRDefault="00937F42">
      <w:pPr>
        <w:spacing w:after="160" w:line="259" w:lineRule="auto"/>
        <w:rPr>
          <w:highlight w:val="yellow"/>
        </w:rPr>
      </w:pPr>
      <w:r>
        <w:rPr>
          <w:highlight w:val="yellow"/>
        </w:rPr>
        <w:br w:type="page"/>
      </w:r>
    </w:p>
    <w:p w14:paraId="73CCCCF9" w14:textId="77777777" w:rsidR="00FD2A58" w:rsidRPr="00284AAF" w:rsidRDefault="002677AB" w:rsidP="00937F42">
      <w:pPr>
        <w:pStyle w:val="Heading1"/>
        <w:rPr>
          <w:color w:val="FF0000"/>
        </w:rPr>
      </w:pPr>
      <w:bookmarkStart w:id="4" w:name="_2._Protocol_flowchart"/>
      <w:bookmarkStart w:id="5" w:name="_Toc80451334"/>
      <w:bookmarkEnd w:id="4"/>
      <w:r w:rsidRPr="00B04D19">
        <w:lastRenderedPageBreak/>
        <w:t xml:space="preserve">2. </w:t>
      </w:r>
      <w:r w:rsidR="00FD2A58" w:rsidRPr="00B04D19">
        <w:t>Protocol</w:t>
      </w:r>
      <w:r w:rsidR="0051500C" w:rsidRPr="00B04D19">
        <w:t xml:space="preserve"> f</w:t>
      </w:r>
      <w:r w:rsidR="00FD2A58" w:rsidRPr="00B04D19">
        <w:t>lowchar</w:t>
      </w:r>
      <w:r w:rsidRPr="00B04D19">
        <w:t>t</w:t>
      </w:r>
      <w:bookmarkEnd w:id="5"/>
    </w:p>
    <w:p w14:paraId="12E05F8D" w14:textId="63E17A80" w:rsidR="002677AB" w:rsidRPr="00251353" w:rsidRDefault="00251353" w:rsidP="009E71CB">
      <w:pPr>
        <w:pStyle w:val="Heading4"/>
        <w:rPr>
          <w:rStyle w:val="Strong"/>
          <w:b/>
          <w:bCs/>
          <w:color w:val="FF0000"/>
        </w:rPr>
        <w:sectPr w:rsidR="002677AB" w:rsidRPr="00251353" w:rsidSect="009C4EB7">
          <w:footerReference w:type="default" r:id="rId11"/>
          <w:pgSz w:w="11906" w:h="16838"/>
          <w:pgMar w:top="720" w:right="720" w:bottom="720" w:left="720" w:header="708" w:footer="708" w:gutter="0"/>
          <w:cols w:space="708"/>
          <w:docGrid w:linePitch="360"/>
        </w:sectPr>
      </w:pPr>
      <w:r w:rsidRPr="00251353">
        <w:rPr>
          <w:rStyle w:val="Strong"/>
          <w:b/>
          <w:bCs/>
          <w:color w:val="FF0000"/>
        </w:rPr>
        <w:t xml:space="preserve"> </w:t>
      </w:r>
      <w:r w:rsidR="00880E56" w:rsidRPr="00880E56">
        <w:rPr>
          <w:rStyle w:val="Strong"/>
          <w:b/>
          <w:bCs/>
          <w:color w:val="FF0000"/>
        </w:rPr>
        <w:drawing>
          <wp:inline distT="0" distB="0" distL="0" distR="0" wp14:anchorId="5C256DAB" wp14:editId="24C9DD0B">
            <wp:extent cx="5810250" cy="84368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18923" cy="8449394"/>
                    </a:xfrm>
                    <a:prstGeom prst="rect">
                      <a:avLst/>
                    </a:prstGeom>
                  </pic:spPr>
                </pic:pic>
              </a:graphicData>
            </a:graphic>
          </wp:inline>
        </w:drawing>
      </w:r>
    </w:p>
    <w:p w14:paraId="44BE57B3" w14:textId="77777777" w:rsidR="00FD2A58" w:rsidRPr="0095197D" w:rsidRDefault="00867F5B" w:rsidP="0095197D">
      <w:pPr>
        <w:rPr>
          <w:b/>
          <w:bCs/>
        </w:rPr>
      </w:pPr>
      <w:r>
        <w:rPr>
          <w:noProof/>
        </w:rPr>
        <w:pict w14:anchorId="181AFD23">
          <v:shapetype id="_x0000_t32" coordsize="21600,21600" o:spt="32" o:oned="t" path="m,l21600,21600e" filled="f">
            <v:path arrowok="t" fillok="f" o:connecttype="none"/>
            <o:lock v:ext="edit" shapetype="t"/>
          </v:shapetype>
          <v:shape id="AutoShape 23" o:spid="_x0000_s1026" type="#_x0000_t32" style="position:absolute;margin-left:85.45pt;margin-top:366.6pt;width:332.3pt;height:.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"/>
        </w:pict>
      </w:r>
    </w:p>
    <w:p w14:paraId="55373FB3" w14:textId="77777777" w:rsidR="00FD2A58" w:rsidRPr="00AC102D" w:rsidRDefault="009E71CB" w:rsidP="00937F42">
      <w:pPr>
        <w:pStyle w:val="Heading1"/>
        <w:rPr>
          <w:rFonts w:eastAsia="Arial"/>
          <w:highlight w:val="yellow"/>
        </w:rPr>
      </w:pPr>
      <w:bookmarkStart w:id="6" w:name="_3._Frequently_asked"/>
      <w:bookmarkStart w:id="7" w:name="_Toc80451335"/>
      <w:bookmarkEnd w:id="6"/>
      <w:r>
        <w:t>3</w:t>
      </w:r>
      <w:r w:rsidRPr="009E71CB">
        <w:rPr>
          <w:rFonts w:eastAsia="Times New Roman" w:cs="Arial"/>
          <w:color w:val="0070C0"/>
          <w:szCs w:val="32"/>
          <w:lang w:eastAsia="en-GB"/>
        </w:rPr>
        <w:t>.</w:t>
      </w:r>
      <w:r>
        <w:t xml:space="preserve"> </w:t>
      </w:r>
      <w:r w:rsidR="00FD2A58" w:rsidRPr="004355D1">
        <w:t>Frequently asked questions</w:t>
      </w:r>
      <w:bookmarkEnd w:id="7"/>
      <w:r w:rsidR="0047087F">
        <w:fldChar w:fldCharType="begin"/>
      </w:r>
      <w:r w:rsidR="005847A6">
        <w:instrText xml:space="preserve"> </w:instrText>
      </w:r>
      <w:r w:rsidR="0047087F">
        <w:fldChar w:fldCharType="separate"/>
      </w:r>
      <w:r w:rsidR="00FD2A58" w:rsidRPr="004355D1">
        <w:t>MCG GRL1</w:t>
      </w:r>
      <w:r w:rsidR="0047087F">
        <w:fldChar w:fldCharType="end"/>
      </w:r>
    </w:p>
    <w:p w14:paraId="43938F6B" w14:textId="77777777" w:rsidR="00FD2A58" w:rsidRPr="00AA4466" w:rsidRDefault="00FD2A58" w:rsidP="00BD5E6A">
      <w:pPr>
        <w:pStyle w:val="IntenseQuote"/>
        <w:ind w:left="426" w:hanging="426"/>
        <w:rPr>
          <w:rFonts w:eastAsia="Arial" w:cs="Arial"/>
          <w:szCs w:val="22"/>
        </w:rPr>
      </w:pPr>
      <w:r w:rsidRPr="00AA4466">
        <w:rPr>
          <w:rFonts w:eastAsia="Arial" w:cs="Arial"/>
          <w:szCs w:val="22"/>
        </w:rPr>
        <w:t xml:space="preserve">Which patients can have </w:t>
      </w:r>
      <w:r w:rsidR="00BD5E6A">
        <w:rPr>
          <w:rFonts w:eastAsia="Arial" w:cs="Arial"/>
          <w:szCs w:val="22"/>
        </w:rPr>
        <w:t xml:space="preserve">breast cancer genetic panel </w:t>
      </w:r>
      <w:r w:rsidRPr="00AA4466">
        <w:rPr>
          <w:rFonts w:eastAsia="Arial" w:cs="Arial"/>
          <w:szCs w:val="22"/>
        </w:rPr>
        <w:t>testing?</w:t>
      </w:r>
    </w:p>
    <w:p w14:paraId="0EF1CA19" w14:textId="77777777" w:rsidR="00FD2A58" w:rsidRPr="00AA4466" w:rsidRDefault="00FD2A58" w:rsidP="00FD2A58">
      <w:pPr>
        <w:rPr>
          <w:rFonts w:eastAsia="Arial" w:cs="Arial"/>
        </w:rPr>
      </w:pPr>
      <w:r w:rsidRPr="00AA4466">
        <w:rPr>
          <w:rFonts w:eastAsia="Arial" w:cs="Arial"/>
        </w:rPr>
        <w:t>Non-geneticists can only undertake testing in breast cancer (BC</w:t>
      </w:r>
      <w:r w:rsidR="00BD5E6A">
        <w:rPr>
          <w:rFonts w:eastAsia="Arial" w:cs="Arial"/>
        </w:rPr>
        <w:t xml:space="preserve">) </w:t>
      </w:r>
      <w:r>
        <w:rPr>
          <w:rFonts w:eastAsia="Arial" w:cs="Arial"/>
        </w:rPr>
        <w:t>patients that fulfil</w:t>
      </w:r>
      <w:r w:rsidRPr="00AA4466">
        <w:rPr>
          <w:rFonts w:eastAsia="Arial" w:cs="Arial"/>
        </w:rPr>
        <w:t xml:space="preserve"> one or more of the following criteria.</w:t>
      </w:r>
    </w:p>
    <w:p w14:paraId="6CE2ECD5" w14:textId="77777777" w:rsidR="00FD2A58" w:rsidRPr="00AA4466" w:rsidRDefault="000A60ED" w:rsidP="00FD2A58">
      <w:pPr>
        <w:ind w:left="426" w:hanging="426"/>
        <w:rPr>
          <w:rFonts w:eastAsia="Arial" w:cs="Arial"/>
          <w:spacing w:val="-1"/>
        </w:rPr>
      </w:pPr>
      <w:r>
        <w:rPr>
          <w:rFonts w:eastAsia="Arial" w:cs="Arial"/>
          <w:spacing w:val="-1"/>
        </w:rPr>
        <w:lastRenderedPageBreak/>
        <w:t xml:space="preserve">NHS </w:t>
      </w:r>
      <w:r w:rsidR="00FD2A58" w:rsidRPr="00AA4466">
        <w:rPr>
          <w:rFonts w:eastAsia="Arial" w:cs="Arial"/>
          <w:spacing w:val="-1"/>
        </w:rPr>
        <w:t>patient with:</w:t>
      </w:r>
    </w:p>
    <w:p w14:paraId="58A499B8" w14:textId="77777777" w:rsidR="000E39E7" w:rsidRPr="000E39E7" w:rsidRDefault="000E39E7" w:rsidP="000E39E7">
      <w:pPr>
        <w:pStyle w:val="ListParagraph"/>
        <w:numPr>
          <w:ilvl w:val="0"/>
          <w:numId w:val="15"/>
        </w:numPr>
        <w:rPr>
          <w:rFonts w:cs="Arial"/>
        </w:rPr>
      </w:pPr>
      <w:r w:rsidRPr="000E39E7">
        <w:rPr>
          <w:rFonts w:cs="Arial"/>
        </w:rPr>
        <w:t>Breast Cancer under 40 years</w:t>
      </w:r>
    </w:p>
    <w:p w14:paraId="3DAA08E0" w14:textId="77777777" w:rsidR="000E39E7" w:rsidRPr="000E39E7" w:rsidRDefault="000E39E7" w:rsidP="000E39E7">
      <w:pPr>
        <w:pStyle w:val="ListParagraph"/>
        <w:numPr>
          <w:ilvl w:val="0"/>
          <w:numId w:val="15"/>
        </w:numPr>
        <w:rPr>
          <w:rFonts w:cs="Arial"/>
        </w:rPr>
      </w:pPr>
      <w:r w:rsidRPr="000E39E7">
        <w:rPr>
          <w:rFonts w:cs="Arial"/>
        </w:rPr>
        <w:t>Bilateral BC, both under 60 years</w:t>
      </w:r>
    </w:p>
    <w:p w14:paraId="3F235BD5" w14:textId="77777777" w:rsidR="000E39E7" w:rsidRPr="000E39E7" w:rsidRDefault="000E39E7" w:rsidP="000E39E7">
      <w:pPr>
        <w:pStyle w:val="ListParagraph"/>
        <w:numPr>
          <w:ilvl w:val="0"/>
          <w:numId w:val="15"/>
        </w:numPr>
        <w:rPr>
          <w:rFonts w:cs="Arial"/>
        </w:rPr>
      </w:pPr>
      <w:r w:rsidRPr="000E39E7">
        <w:rPr>
          <w:rFonts w:cs="Arial"/>
        </w:rPr>
        <w:t>Triple negative BC, Under 60 years</w:t>
      </w:r>
    </w:p>
    <w:p w14:paraId="4A86C7C8" w14:textId="77777777" w:rsidR="000E39E7" w:rsidRPr="000E39E7" w:rsidRDefault="000E39E7" w:rsidP="000E39E7">
      <w:pPr>
        <w:pStyle w:val="ListParagraph"/>
        <w:numPr>
          <w:ilvl w:val="0"/>
          <w:numId w:val="15"/>
        </w:numPr>
        <w:rPr>
          <w:rFonts w:cs="Arial"/>
        </w:rPr>
      </w:pPr>
      <w:r w:rsidRPr="000E39E7">
        <w:rPr>
          <w:rFonts w:cs="Arial"/>
        </w:rPr>
        <w:t>Breast cancer and ovarian cancer, any age</w:t>
      </w:r>
    </w:p>
    <w:p w14:paraId="2FAB0F7C" w14:textId="77777777" w:rsidR="000E39E7" w:rsidRPr="00284AAF" w:rsidRDefault="000E39E7" w:rsidP="000E39E7">
      <w:pPr>
        <w:pStyle w:val="ListParagraph"/>
        <w:numPr>
          <w:ilvl w:val="0"/>
          <w:numId w:val="15"/>
        </w:numPr>
        <w:rPr>
          <w:rFonts w:cs="Arial"/>
        </w:rPr>
      </w:pPr>
      <w:r w:rsidRPr="00284AAF">
        <w:rPr>
          <w:rFonts w:cs="Arial"/>
        </w:rPr>
        <w:t>Breast cancer and 1 First Degree Relative with breast cancer, both 45 years</w:t>
      </w:r>
    </w:p>
    <w:p w14:paraId="507DDAFE" w14:textId="77777777" w:rsidR="000E39E7" w:rsidRPr="00284AAF" w:rsidRDefault="000E39E7" w:rsidP="000E39E7">
      <w:pPr>
        <w:pStyle w:val="ListParagraph"/>
        <w:numPr>
          <w:ilvl w:val="0"/>
          <w:numId w:val="15"/>
        </w:numPr>
        <w:rPr>
          <w:rFonts w:cs="Arial"/>
        </w:rPr>
      </w:pPr>
      <w:r w:rsidRPr="00284AAF">
        <w:rPr>
          <w:rFonts w:cs="Arial"/>
        </w:rPr>
        <w:t>Male breast cancer, any age</w:t>
      </w:r>
    </w:p>
    <w:p w14:paraId="07471F0A" w14:textId="77777777" w:rsidR="00284AAF" w:rsidRPr="00284AAF" w:rsidRDefault="000E39E7" w:rsidP="00284AAF">
      <w:pPr>
        <w:pStyle w:val="ListParagraph"/>
        <w:numPr>
          <w:ilvl w:val="0"/>
          <w:numId w:val="15"/>
        </w:numPr>
        <w:rPr>
          <w:rFonts w:cs="Arial"/>
        </w:rPr>
      </w:pPr>
      <w:r w:rsidRPr="00284AAF">
        <w:rPr>
          <w:rFonts w:cs="Arial"/>
        </w:rPr>
        <w:t>Manchester score of 15 or more</w:t>
      </w:r>
      <w:r w:rsidR="00284AAF" w:rsidRPr="00284AAF">
        <w:rPr>
          <w:rFonts w:cs="Arial"/>
        </w:rPr>
        <w:t>*</w:t>
      </w:r>
    </w:p>
    <w:p w14:paraId="4E7E712A" w14:textId="77777777" w:rsidR="00284AAF" w:rsidRPr="00284AAF" w:rsidRDefault="00284AAF" w:rsidP="00284AAF">
      <w:pPr>
        <w:rPr>
          <w:rFonts w:cs="Arial"/>
        </w:rPr>
      </w:pPr>
      <w:r w:rsidRPr="00284AAF">
        <w:rPr>
          <w:rFonts w:cs="Arial"/>
        </w:rPr>
        <w:t>*</w:t>
      </w:r>
      <w:r>
        <w:rPr>
          <w:rFonts w:cs="Arial"/>
        </w:rPr>
        <w:t>Manchester score is used to factor in family history. More advice is provided later in the document however, you may wish to contact Clinical Genetics for advice regarding eligibility.</w:t>
      </w:r>
    </w:p>
    <w:p w14:paraId="63C82A61" w14:textId="5568360E" w:rsidR="00FD2A58" w:rsidRPr="00937F42" w:rsidRDefault="00FD2A58" w:rsidP="00FD2A58">
      <w:pPr>
        <w:rPr>
          <w:rFonts w:cs="Arial"/>
          <w:color w:val="4472C4" w:themeColor="accent1"/>
        </w:rPr>
      </w:pPr>
      <w:r w:rsidRPr="00AA4466">
        <w:rPr>
          <w:rFonts w:cs="Arial"/>
        </w:rPr>
        <w:t xml:space="preserve">Referrals and queries about whether or not patients are eligible </w:t>
      </w:r>
      <w:r w:rsidRPr="00AA4466">
        <w:rPr>
          <w:rFonts w:eastAsia="Arial" w:cs="Arial"/>
        </w:rPr>
        <w:t>should be directed to</w:t>
      </w:r>
      <w:r w:rsidRPr="00937F42">
        <w:rPr>
          <w:rFonts w:eastAsia="Arial" w:cs="Arial"/>
          <w:color w:val="4472C4" w:themeColor="accent1"/>
        </w:rPr>
        <w:t xml:space="preserve"> </w:t>
      </w:r>
      <w:r w:rsidR="00314B89">
        <w:rPr>
          <w:rFonts w:eastAsia="Arial" w:cs="Arial"/>
          <w:color w:val="4472C4" w:themeColor="accent1"/>
        </w:rPr>
        <w:t>wgh.clinicalgenetics@nhslothian.scot.nhs.uk</w:t>
      </w:r>
    </w:p>
    <w:p w14:paraId="110EA814" w14:textId="77777777" w:rsidR="00FD2A58" w:rsidRPr="00AA4466" w:rsidRDefault="00FD2A58" w:rsidP="00FD2A58">
      <w:pPr>
        <w:pStyle w:val="IntenseQuote"/>
        <w:ind w:left="0"/>
        <w:rPr>
          <w:rFonts w:eastAsia="Arial" w:cs="Arial"/>
          <w:szCs w:val="22"/>
        </w:rPr>
      </w:pPr>
      <w:r w:rsidRPr="00AA4466">
        <w:rPr>
          <w:rFonts w:eastAsia="Arial" w:cs="Arial"/>
          <w:szCs w:val="22"/>
        </w:rPr>
        <w:t xml:space="preserve">Which non-geneticists can perform </w:t>
      </w:r>
      <w:r w:rsidR="00BD5E6A">
        <w:rPr>
          <w:rFonts w:eastAsia="Arial" w:cs="Arial"/>
          <w:szCs w:val="22"/>
        </w:rPr>
        <w:t>genetic</w:t>
      </w:r>
      <w:r w:rsidRPr="00AA4466">
        <w:rPr>
          <w:rFonts w:eastAsia="Arial" w:cs="Arial"/>
          <w:szCs w:val="22"/>
        </w:rPr>
        <w:t xml:space="preserve"> testing in eligible patients?</w:t>
      </w:r>
    </w:p>
    <w:p w14:paraId="7A52BCC3" w14:textId="77777777" w:rsidR="00FD2A58" w:rsidRDefault="00284AAF" w:rsidP="7E83E848">
      <w:pPr>
        <w:spacing w:line="254" w:lineRule="exact"/>
        <w:textAlignment w:val="baseline"/>
        <w:rPr>
          <w:rStyle w:val="Hyperlink"/>
          <w:rFonts w:cs="Arial"/>
          <w:color w:val="auto"/>
        </w:rPr>
      </w:pPr>
      <w:r>
        <w:rPr>
          <w:rFonts w:eastAsia="Arial" w:cs="Arial"/>
          <w:color w:val="000000" w:themeColor="text1"/>
        </w:rPr>
        <w:t>N</w:t>
      </w:r>
      <w:r w:rsidR="00FD2A58" w:rsidRPr="7E83E848">
        <w:rPr>
          <w:rFonts w:eastAsia="Arial" w:cs="Arial"/>
          <w:color w:val="000000" w:themeColor="text1"/>
        </w:rPr>
        <w:t>on-geneticists</w:t>
      </w:r>
      <w:r w:rsidR="000E39E7">
        <w:rPr>
          <w:rFonts w:eastAsia="Arial" w:cs="Arial"/>
          <w:color w:val="000000" w:themeColor="text1"/>
        </w:rPr>
        <w:t xml:space="preserve"> who are registered healthcare professionals</w:t>
      </w:r>
      <w:r w:rsidR="000E39E7">
        <w:rPr>
          <w:rFonts w:eastAsia="Arial" w:cs="Arial"/>
        </w:rPr>
        <w:t xml:space="preserve"> and feel competent in consenting for genetic testing</w:t>
      </w:r>
      <w:r w:rsidR="00FD2A58" w:rsidRPr="7E83E848">
        <w:rPr>
          <w:rFonts w:eastAsia="Arial" w:cs="Arial"/>
        </w:rPr>
        <w:t xml:space="preserve"> </w:t>
      </w:r>
      <w:r w:rsidR="00FD2A58" w:rsidRPr="7E83E848">
        <w:rPr>
          <w:rFonts w:eastAsia="Arial" w:cs="Arial"/>
          <w:color w:val="000000" w:themeColor="text1"/>
        </w:rPr>
        <w:t>can</w:t>
      </w:r>
      <w:r w:rsidR="0039186D" w:rsidRPr="7E83E848">
        <w:rPr>
          <w:rFonts w:eastAsia="Arial" w:cs="Arial"/>
          <w:color w:val="000000" w:themeColor="text1"/>
        </w:rPr>
        <w:t xml:space="preserve"> request testing</w:t>
      </w:r>
      <w:r w:rsidR="00FD2A58" w:rsidRPr="7E83E848">
        <w:rPr>
          <w:rFonts w:eastAsia="Arial" w:cs="Arial"/>
          <w:color w:val="000000" w:themeColor="text1"/>
        </w:rPr>
        <w:t xml:space="preserve">. </w:t>
      </w:r>
      <w:r w:rsidR="009E71CB" w:rsidRPr="00284AAF">
        <w:rPr>
          <w:rFonts w:eastAsia="Arial" w:cs="Arial"/>
          <w:color w:val="000000" w:themeColor="text1"/>
        </w:rPr>
        <w:t>Training materials have been developed to support competency development</w:t>
      </w:r>
      <w:r w:rsidR="00251353" w:rsidRPr="00284AAF">
        <w:rPr>
          <w:rFonts w:eastAsia="Arial" w:cs="Arial"/>
          <w:color w:val="000000" w:themeColor="text1"/>
        </w:rPr>
        <w:t xml:space="preserve"> (this document, videos and patient information leaflet)</w:t>
      </w:r>
      <w:r w:rsidR="009E71CB" w:rsidRPr="00284AAF">
        <w:rPr>
          <w:rFonts w:eastAsia="Arial" w:cs="Arial"/>
          <w:color w:val="000000" w:themeColor="text1"/>
        </w:rPr>
        <w:t>.</w:t>
      </w:r>
    </w:p>
    <w:p w14:paraId="53207934" w14:textId="77777777" w:rsidR="0039186D" w:rsidRPr="00AA4466" w:rsidRDefault="0039186D" w:rsidP="0039186D">
      <w:pPr>
        <w:pStyle w:val="IntenseQuote"/>
        <w:ind w:left="0"/>
        <w:rPr>
          <w:rFonts w:eastAsia="Arial" w:cs="Arial"/>
          <w:szCs w:val="22"/>
        </w:rPr>
      </w:pPr>
      <w:r>
        <w:rPr>
          <w:rFonts w:eastAsia="Arial" w:cs="Arial"/>
          <w:szCs w:val="22"/>
        </w:rPr>
        <w:t xml:space="preserve">How does my patient get testing </w:t>
      </w:r>
      <w:r w:rsidR="00937F42">
        <w:rPr>
          <w:rFonts w:eastAsia="Arial" w:cs="Arial"/>
          <w:szCs w:val="22"/>
        </w:rPr>
        <w:t xml:space="preserve">if </w:t>
      </w:r>
      <w:r w:rsidR="009E71CB">
        <w:rPr>
          <w:rFonts w:eastAsia="Arial" w:cs="Arial"/>
          <w:szCs w:val="22"/>
        </w:rPr>
        <w:t xml:space="preserve">I </w:t>
      </w:r>
      <w:r>
        <w:rPr>
          <w:rFonts w:eastAsia="Arial" w:cs="Arial"/>
          <w:szCs w:val="22"/>
        </w:rPr>
        <w:t>do not feel confident in taking consent for this test</w:t>
      </w:r>
      <w:r w:rsidRPr="00AA4466">
        <w:rPr>
          <w:rFonts w:eastAsia="Arial" w:cs="Arial"/>
          <w:szCs w:val="22"/>
        </w:rPr>
        <w:t>?</w:t>
      </w:r>
    </w:p>
    <w:p w14:paraId="1FD69D2E" w14:textId="77777777" w:rsidR="0039186D" w:rsidRDefault="0039186D" w:rsidP="00FD2A58">
      <w:pPr>
        <w:spacing w:line="254" w:lineRule="exact"/>
        <w:jc w:val="both"/>
        <w:textAlignment w:val="baseline"/>
        <w:rPr>
          <w:rFonts w:cs="Arial"/>
        </w:rPr>
      </w:pPr>
      <w:r w:rsidRPr="7E83E848">
        <w:rPr>
          <w:rFonts w:eastAsia="Arial" w:cs="Arial"/>
          <w:color w:val="000000" w:themeColor="text1"/>
        </w:rPr>
        <w:t xml:space="preserve">Any patient eligible for testing can be referred directly to the Clinical Genetics Service where an appointment </w:t>
      </w:r>
      <w:r w:rsidR="53508414" w:rsidRPr="7E83E848">
        <w:rPr>
          <w:rFonts w:eastAsia="Arial" w:cs="Arial"/>
          <w:color w:val="000000" w:themeColor="text1"/>
        </w:rPr>
        <w:t xml:space="preserve">will </w:t>
      </w:r>
      <w:r w:rsidRPr="7E83E848">
        <w:rPr>
          <w:rFonts w:eastAsia="Arial" w:cs="Arial"/>
          <w:color w:val="000000" w:themeColor="text1"/>
        </w:rPr>
        <w:t>be arranged with a Genetic Counsellor. However, please be aware that thi</w:t>
      </w:r>
      <w:r w:rsidR="00225234" w:rsidRPr="7E83E848">
        <w:rPr>
          <w:rFonts w:eastAsia="Arial" w:cs="Arial"/>
          <w:color w:val="000000" w:themeColor="text1"/>
        </w:rPr>
        <w:t>s will increase the wait t</w:t>
      </w:r>
      <w:r w:rsidR="00225234" w:rsidRPr="00251353">
        <w:rPr>
          <w:rFonts w:eastAsia="Arial" w:cs="Arial"/>
          <w:color w:val="000000" w:themeColor="text1"/>
        </w:rPr>
        <w:t>ime for results by,</w:t>
      </w:r>
      <w:r w:rsidR="101C9609" w:rsidRPr="00251353">
        <w:rPr>
          <w:rFonts w:eastAsia="Arial" w:cs="Arial"/>
          <w:color w:val="000000" w:themeColor="text1"/>
        </w:rPr>
        <w:t xml:space="preserve"> </w:t>
      </w:r>
      <w:r w:rsidR="00225234" w:rsidRPr="00251353">
        <w:t xml:space="preserve">on average, 5 weeks. </w:t>
      </w:r>
      <w:r w:rsidR="478BBB90" w:rsidRPr="00251353">
        <w:t>H</w:t>
      </w:r>
      <w:r w:rsidR="7B8D1F82" w:rsidRPr="00251353">
        <w:t>o</w:t>
      </w:r>
      <w:r w:rsidR="478BBB90" w:rsidRPr="00251353">
        <w:t>wever, to minimise the patient’s wait for results you can</w:t>
      </w:r>
      <w:r w:rsidR="00225234" w:rsidRPr="00251353">
        <w:t xml:space="preserve"> </w:t>
      </w:r>
      <w:r w:rsidR="000A60ED" w:rsidRPr="00251353">
        <w:t>t</w:t>
      </w:r>
      <w:r w:rsidR="00225234" w:rsidRPr="00251353">
        <w:t xml:space="preserve">ake a blood sample and </w:t>
      </w:r>
      <w:r w:rsidR="009E71CB" w:rsidRPr="00251353">
        <w:t xml:space="preserve">ask the patient to select the “I consent to my sample being stored until I am contacted by Clinical Genetics” option on the </w:t>
      </w:r>
      <w:hyperlink w:anchor="_4.2_Appendix_2" w:history="1">
        <w:r w:rsidR="009E71CB" w:rsidRPr="00251353">
          <w:rPr>
            <w:rStyle w:val="Hyperlink"/>
            <w:color w:val="4472C4" w:themeColor="accent1"/>
          </w:rPr>
          <w:t>Genetic Test Request Form</w:t>
        </w:r>
        <w:r w:rsidR="00BB6FF0" w:rsidRPr="00251353">
          <w:rPr>
            <w:rStyle w:val="Hyperlink"/>
          </w:rPr>
          <w:t xml:space="preserve"> </w:t>
        </w:r>
      </w:hyperlink>
      <w:r w:rsidR="00BB6FF0">
        <w:t xml:space="preserve"> This will prompt a</w:t>
      </w:r>
      <w:r w:rsidR="00225234" w:rsidRPr="00937F42">
        <w:t xml:space="preserve"> Genetic </w:t>
      </w:r>
      <w:r w:rsidR="009E71CB" w:rsidRPr="00937F42">
        <w:t xml:space="preserve">appointment </w:t>
      </w:r>
      <w:r w:rsidR="00BB6FF0">
        <w:t xml:space="preserve">to be </w:t>
      </w:r>
      <w:r w:rsidR="009E71CB" w:rsidRPr="00937F42">
        <w:t xml:space="preserve">arranged </w:t>
      </w:r>
      <w:r w:rsidR="00225234" w:rsidRPr="00937F42">
        <w:t xml:space="preserve">to discuss testing and </w:t>
      </w:r>
      <w:r w:rsidR="00786647">
        <w:t>obtain</w:t>
      </w:r>
      <w:r w:rsidR="00225234" w:rsidRPr="00937F42">
        <w:t xml:space="preserve"> consent.</w:t>
      </w:r>
    </w:p>
    <w:p w14:paraId="0758A6A9" w14:textId="77777777" w:rsidR="0039186D" w:rsidRPr="00AA4466" w:rsidRDefault="0039186D" w:rsidP="0039186D">
      <w:pPr>
        <w:pStyle w:val="IntenseQuote"/>
        <w:ind w:left="0"/>
        <w:rPr>
          <w:rFonts w:eastAsia="Arial" w:cs="Arial"/>
          <w:szCs w:val="22"/>
        </w:rPr>
      </w:pPr>
      <w:r w:rsidRPr="00AA4466">
        <w:rPr>
          <w:rFonts w:eastAsia="Arial" w:cs="Arial"/>
          <w:szCs w:val="22"/>
        </w:rPr>
        <w:t>Wh</w:t>
      </w:r>
      <w:r>
        <w:rPr>
          <w:rFonts w:eastAsia="Arial" w:cs="Arial"/>
          <w:szCs w:val="22"/>
        </w:rPr>
        <w:t>at if my patient has further questions about the testing that I cannot answer</w:t>
      </w:r>
      <w:r w:rsidRPr="00AA4466">
        <w:rPr>
          <w:rFonts w:eastAsia="Arial" w:cs="Arial"/>
          <w:szCs w:val="22"/>
        </w:rPr>
        <w:t>?</w:t>
      </w:r>
    </w:p>
    <w:p w14:paraId="6EFE56AA" w14:textId="77777777" w:rsidR="0039186D" w:rsidRPr="0029657B" w:rsidRDefault="00225234" w:rsidP="00FD2A58">
      <w:pPr>
        <w:spacing w:line="254" w:lineRule="exact"/>
        <w:jc w:val="both"/>
        <w:textAlignment w:val="baseline"/>
        <w:rPr>
          <w:rFonts w:cs="Arial"/>
        </w:rPr>
      </w:pPr>
      <w:r>
        <w:rPr>
          <w:rStyle w:val="Hyperlink"/>
          <w:rFonts w:cs="Arial"/>
          <w:color w:val="auto"/>
        </w:rPr>
        <w:t>Please refer any patient with additional questions to the Clinical Genetics Service and an appoi</w:t>
      </w:r>
      <w:r w:rsidR="00786647">
        <w:rPr>
          <w:rStyle w:val="Hyperlink"/>
          <w:rFonts w:cs="Arial"/>
          <w:color w:val="auto"/>
        </w:rPr>
        <w:t>ntment will be arranged</w:t>
      </w:r>
      <w:r>
        <w:rPr>
          <w:rStyle w:val="Hyperlink"/>
          <w:rFonts w:cs="Arial"/>
          <w:color w:val="auto"/>
        </w:rPr>
        <w:t xml:space="preserve">. Alternatively, the patient can contact the Duty Genetic Counsellor directly. The contact details are available on the </w:t>
      </w:r>
      <w:hyperlink w:anchor="_4.1–_Pre-test_patient" w:history="1">
        <w:r w:rsidR="006B0B5C" w:rsidRPr="009F3823">
          <w:rPr>
            <w:rStyle w:val="Hyperlink"/>
            <w:rFonts w:eastAsia="Arial" w:cs="Arial"/>
            <w:color w:val="4472C4" w:themeColor="accent1"/>
          </w:rPr>
          <w:t>Genetic</w:t>
        </w:r>
        <w:r w:rsidR="006B0B5C" w:rsidRPr="009F3823">
          <w:rPr>
            <w:rStyle w:val="Hyperlink"/>
            <w:color w:val="4472C4" w:themeColor="accent1"/>
          </w:rPr>
          <w:t xml:space="preserve"> Testing for People Affected by Breast Cancer</w:t>
        </w:r>
      </w:hyperlink>
      <w:r w:rsidR="006B0B5C" w:rsidRPr="009F3823">
        <w:rPr>
          <w:rFonts w:eastAsia="Arial" w:cs="Arial"/>
          <w:color w:val="4472C4" w:themeColor="accent1"/>
        </w:rPr>
        <w:t xml:space="preserve"> </w:t>
      </w:r>
      <w:r w:rsidR="00BB6FF0" w:rsidRPr="009F3823">
        <w:rPr>
          <w:rStyle w:val="Hyperlink"/>
          <w:rFonts w:cs="Arial"/>
          <w:color w:val="000000" w:themeColor="text1"/>
        </w:rPr>
        <w:t xml:space="preserve">(Appendix </w:t>
      </w:r>
      <w:r w:rsidR="009F3823" w:rsidRPr="009F3823">
        <w:rPr>
          <w:rStyle w:val="Hyperlink"/>
          <w:rFonts w:cs="Arial"/>
          <w:color w:val="000000" w:themeColor="text1"/>
        </w:rPr>
        <w:t>4.</w:t>
      </w:r>
      <w:r w:rsidR="00BB6FF0" w:rsidRPr="009F3823">
        <w:rPr>
          <w:rStyle w:val="Hyperlink"/>
          <w:rFonts w:cs="Arial"/>
          <w:color w:val="000000" w:themeColor="text1"/>
        </w:rPr>
        <w:t>1</w:t>
      </w:r>
      <w:r w:rsidRPr="009F3823">
        <w:rPr>
          <w:rStyle w:val="Hyperlink"/>
          <w:rFonts w:cs="Arial"/>
          <w:color w:val="000000" w:themeColor="text1"/>
        </w:rPr>
        <w:t>)</w:t>
      </w:r>
      <w:r w:rsidR="009E71CB" w:rsidRPr="009F3823">
        <w:rPr>
          <w:rStyle w:val="Hyperlink"/>
          <w:rFonts w:cs="Arial"/>
          <w:color w:val="000000" w:themeColor="text1"/>
        </w:rPr>
        <w:t xml:space="preserve"> </w:t>
      </w:r>
      <w:r w:rsidR="006B0B5C" w:rsidRPr="009F3823">
        <w:rPr>
          <w:rFonts w:eastAsia="Arial" w:cs="Arial"/>
          <w:color w:val="000000" w:themeColor="text1"/>
        </w:rPr>
        <w:t>leaflet</w:t>
      </w:r>
      <w:r w:rsidR="006B0B5C" w:rsidRPr="006B0B5C">
        <w:rPr>
          <w:rFonts w:eastAsia="Arial" w:cs="Arial"/>
        </w:rPr>
        <w:t>.</w:t>
      </w:r>
      <w:r w:rsidR="006B0B5C">
        <w:rPr>
          <w:rFonts w:eastAsia="Arial" w:cs="Arial"/>
          <w:color w:val="4472C4" w:themeColor="accent1"/>
        </w:rPr>
        <w:t xml:space="preserve"> </w:t>
      </w:r>
      <w:r w:rsidR="006B0B5C" w:rsidRPr="00786647">
        <w:rPr>
          <w:rStyle w:val="Hyperlink"/>
          <w:rFonts w:cs="Arial"/>
          <w:color w:val="4472C4" w:themeColor="accent1"/>
        </w:rPr>
        <w:t xml:space="preserve"> </w:t>
      </w:r>
      <w:r w:rsidR="009E71CB" w:rsidRPr="00937F42">
        <w:t xml:space="preserve">As above, to minimise the patient’s wait for results you can take a blood sample and ask the patient to select the “I consent to my sample being stored until I am contacted by Clinical Genetics” option on the </w:t>
      </w:r>
      <w:hyperlink w:anchor="_4.2_Appendix_2" w:history="1">
        <w:r w:rsidR="009E71CB" w:rsidRPr="00786647">
          <w:rPr>
            <w:rStyle w:val="Hyperlink"/>
            <w:color w:val="4472C4" w:themeColor="accent1"/>
          </w:rPr>
          <w:t>Genetic Test Request Form</w:t>
        </w:r>
      </w:hyperlink>
      <w:r w:rsidR="00786647">
        <w:rPr>
          <w:color w:val="4472C4" w:themeColor="accent1"/>
        </w:rPr>
        <w:t xml:space="preserve"> </w:t>
      </w:r>
      <w:r w:rsidR="00786647" w:rsidRPr="00786647">
        <w:t xml:space="preserve">(Appendix </w:t>
      </w:r>
      <w:r w:rsidR="009F3823">
        <w:t>4.</w:t>
      </w:r>
      <w:r w:rsidR="00786647" w:rsidRPr="00786647">
        <w:t>2)</w:t>
      </w:r>
      <w:r w:rsidR="00786647">
        <w:t>.</w:t>
      </w:r>
    </w:p>
    <w:p w14:paraId="2E4FBD95" w14:textId="77777777" w:rsidR="00FD2A58" w:rsidRPr="00AA4466" w:rsidRDefault="00FD2A58" w:rsidP="00FD2A58">
      <w:pPr>
        <w:pStyle w:val="IntenseQuote"/>
        <w:ind w:left="426" w:hanging="426"/>
        <w:rPr>
          <w:rFonts w:eastAsia="Arial" w:cs="Arial"/>
          <w:szCs w:val="22"/>
        </w:rPr>
      </w:pPr>
      <w:r w:rsidRPr="00AA4466">
        <w:rPr>
          <w:rFonts w:eastAsia="Arial" w:cs="Arial"/>
          <w:szCs w:val="22"/>
        </w:rPr>
        <w:t>How were the eligibility criteria for breast cancer patients decided?</w:t>
      </w:r>
    </w:p>
    <w:p w14:paraId="4428C07D" w14:textId="77777777" w:rsidR="00FD2A58" w:rsidRPr="00AA4466" w:rsidRDefault="00FD2A58" w:rsidP="00FD2A58">
      <w:pPr>
        <w:rPr>
          <w:rFonts w:eastAsia="Arial" w:cs="Arial"/>
        </w:rPr>
      </w:pPr>
      <w:r w:rsidRPr="00AA4466">
        <w:rPr>
          <w:rFonts w:eastAsia="Arial" w:cs="Arial"/>
        </w:rPr>
        <w:t>The current testing eligibility criteria</w:t>
      </w:r>
      <w:r w:rsidR="0039186D">
        <w:rPr>
          <w:rFonts w:eastAsia="Arial" w:cs="Arial"/>
        </w:rPr>
        <w:t xml:space="preserve"> were evaluated as part of the Edinburgh Mainstreaming Breast Cancer Testing Pilot</w:t>
      </w:r>
      <w:r w:rsidRPr="00AA4466">
        <w:rPr>
          <w:rFonts w:eastAsia="Arial" w:cs="Arial"/>
        </w:rPr>
        <w:t>.</w:t>
      </w:r>
    </w:p>
    <w:p w14:paraId="6A6D6090" w14:textId="77777777" w:rsidR="00FD2A58" w:rsidRPr="00AA4466" w:rsidRDefault="00FD2A58" w:rsidP="00FD2A58">
      <w:pPr>
        <w:pStyle w:val="IntenseQuote"/>
        <w:ind w:left="0"/>
        <w:rPr>
          <w:rFonts w:eastAsia="Arial" w:cs="Arial"/>
          <w:szCs w:val="22"/>
        </w:rPr>
      </w:pPr>
      <w:r w:rsidRPr="00AA4466">
        <w:rPr>
          <w:rFonts w:eastAsia="Arial" w:cs="Arial"/>
          <w:szCs w:val="22"/>
        </w:rPr>
        <w:t>What is the testing eligibility for private patients?</w:t>
      </w:r>
    </w:p>
    <w:p w14:paraId="011E5666" w14:textId="77777777" w:rsidR="00FD2A58" w:rsidRPr="00AA4466" w:rsidRDefault="00FD2A58" w:rsidP="00FD2A58">
      <w:pPr>
        <w:rPr>
          <w:rFonts w:eastAsia="Arial" w:cs="Arial"/>
        </w:rPr>
      </w:pPr>
      <w:r w:rsidRPr="00AA4466">
        <w:rPr>
          <w:rFonts w:eastAsia="Arial" w:cs="Arial"/>
        </w:rPr>
        <w:t>Any private patient with breast cancer wh</w:t>
      </w:r>
      <w:r>
        <w:rPr>
          <w:rFonts w:eastAsia="Arial" w:cs="Arial"/>
        </w:rPr>
        <w:t xml:space="preserve">o meets the </w:t>
      </w:r>
      <w:r w:rsidR="0039186D">
        <w:rPr>
          <w:rFonts w:eastAsia="Arial" w:cs="Arial"/>
        </w:rPr>
        <w:t xml:space="preserve">described </w:t>
      </w:r>
      <w:r>
        <w:rPr>
          <w:rFonts w:eastAsia="Arial" w:cs="Arial"/>
        </w:rPr>
        <w:t xml:space="preserve">criteria </w:t>
      </w:r>
      <w:r w:rsidR="0039186D">
        <w:rPr>
          <w:rFonts w:eastAsia="Arial" w:cs="Arial"/>
        </w:rPr>
        <w:t xml:space="preserve">and are </w:t>
      </w:r>
      <w:r w:rsidRPr="00AA4466">
        <w:rPr>
          <w:rFonts w:eastAsia="Arial" w:cs="Arial"/>
        </w:rPr>
        <w:t>eligib</w:t>
      </w:r>
      <w:r w:rsidR="0039186D">
        <w:rPr>
          <w:rFonts w:eastAsia="Arial" w:cs="Arial"/>
        </w:rPr>
        <w:t>le</w:t>
      </w:r>
      <w:r w:rsidRPr="00AA4466">
        <w:rPr>
          <w:rFonts w:eastAsia="Arial" w:cs="Arial"/>
        </w:rPr>
        <w:t xml:space="preserve"> for NHS care can have</w:t>
      </w:r>
      <w:r w:rsidR="00225234">
        <w:rPr>
          <w:rFonts w:eastAsia="Arial" w:cs="Arial"/>
        </w:rPr>
        <w:t xml:space="preserve"> NHS genetic</w:t>
      </w:r>
      <w:r w:rsidRPr="00AA4466">
        <w:rPr>
          <w:rFonts w:eastAsia="Arial" w:cs="Arial"/>
        </w:rPr>
        <w:t xml:space="preserve"> testing. </w:t>
      </w:r>
      <w:r w:rsidR="0039186D">
        <w:rPr>
          <w:rFonts w:eastAsia="Arial" w:cs="Arial"/>
        </w:rPr>
        <w:t>Alternatively</w:t>
      </w:r>
      <w:r w:rsidRPr="00AA4466">
        <w:rPr>
          <w:rFonts w:eastAsia="Arial" w:cs="Arial"/>
        </w:rPr>
        <w:t xml:space="preserve">, they can </w:t>
      </w:r>
      <w:r w:rsidR="0039186D">
        <w:rPr>
          <w:rFonts w:eastAsia="Arial" w:cs="Arial"/>
        </w:rPr>
        <w:t>be referred for</w:t>
      </w:r>
      <w:r w:rsidRPr="00AA4466">
        <w:rPr>
          <w:rFonts w:eastAsia="Arial" w:cs="Arial"/>
        </w:rPr>
        <w:t xml:space="preserve"> testing through a private company (</w:t>
      </w:r>
      <w:r w:rsidRPr="00F30A1E">
        <w:rPr>
          <w:rFonts w:eastAsia="Arial" w:cs="Arial"/>
        </w:rPr>
        <w:t xml:space="preserve">e.g. </w:t>
      </w:r>
      <w:hyperlink r:id="rId13" w:history="1">
        <w:r w:rsidRPr="00F30A1E">
          <w:rPr>
            <w:rStyle w:val="Hyperlink"/>
            <w:rFonts w:eastAsia="Arial" w:cs="Arial"/>
            <w:color w:val="auto"/>
          </w:rPr>
          <w:t>www.genehealthuk.com</w:t>
        </w:r>
      </w:hyperlink>
      <w:r w:rsidRPr="00F30A1E">
        <w:rPr>
          <w:rFonts w:eastAsia="Arial" w:cs="Arial"/>
        </w:rPr>
        <w:t>).</w:t>
      </w:r>
    </w:p>
    <w:p w14:paraId="03E5319E" w14:textId="77777777" w:rsidR="00FD2A58" w:rsidRPr="00AA4466" w:rsidRDefault="00FD2A58" w:rsidP="00FD2A58">
      <w:pPr>
        <w:pStyle w:val="IntenseQuote"/>
        <w:ind w:left="0"/>
        <w:rPr>
          <w:rFonts w:eastAsia="Arial" w:cs="Arial"/>
          <w:szCs w:val="22"/>
        </w:rPr>
      </w:pPr>
      <w:r w:rsidRPr="00AA4466">
        <w:rPr>
          <w:rFonts w:eastAsia="Arial" w:cs="Arial"/>
          <w:szCs w:val="22"/>
        </w:rPr>
        <w:t>How strict are the age cut-offs for testing?</w:t>
      </w:r>
    </w:p>
    <w:p w14:paraId="0AAD3479" w14:textId="77777777" w:rsidR="00FD2A58" w:rsidRPr="00AA4466" w:rsidRDefault="00FD2A58" w:rsidP="00FD2A58">
      <w:pPr>
        <w:rPr>
          <w:rFonts w:eastAsia="Arial" w:cs="Arial"/>
        </w:rPr>
      </w:pPr>
      <w:r w:rsidRPr="00AA4466">
        <w:rPr>
          <w:rFonts w:eastAsia="Arial" w:cs="Arial"/>
        </w:rPr>
        <w:lastRenderedPageBreak/>
        <w:t>These are strictly applied. For example, a woman with bilateral breast cancer diagnosed at 58 years and 60 years (and no family history) would not be eligible for testing, but if she were diagnosed at 58 years and 59 years she would be eligible. It is recognised, and inevitable, that individuals close to a threshold may have similar likelihoods of carrying a mutation but different eligibility. It is important for clinicians and patients to have confidence that criteria are being consistently applied.</w:t>
      </w:r>
    </w:p>
    <w:p w14:paraId="31C2BC2A" w14:textId="77777777" w:rsidR="00FD2A58" w:rsidRPr="00786647" w:rsidRDefault="00FD2A58" w:rsidP="00FD2A58">
      <w:pPr>
        <w:rPr>
          <w:rFonts w:eastAsia="Arial" w:cs="Arial"/>
          <w:b/>
        </w:rPr>
      </w:pPr>
      <w:r w:rsidRPr="7E83E848">
        <w:rPr>
          <w:rFonts w:eastAsia="Arial" w:cs="Arial"/>
        </w:rPr>
        <w:t xml:space="preserve">If you think a patient is not </w:t>
      </w:r>
      <w:r w:rsidR="009F3823" w:rsidRPr="7E83E848">
        <w:rPr>
          <w:rFonts w:eastAsia="Arial" w:cs="Arial"/>
        </w:rPr>
        <w:t>eligible but</w:t>
      </w:r>
      <w:r w:rsidRPr="7E83E848">
        <w:rPr>
          <w:rFonts w:eastAsia="Arial" w:cs="Arial"/>
        </w:rPr>
        <w:t xml:space="preserve"> might be eligible on the grounds of family history, the patient can be referred to the Clinical Genetics Service for assessment. </w:t>
      </w:r>
      <w:r w:rsidR="7B3EB4D5" w:rsidRPr="00786647">
        <w:rPr>
          <w:rFonts w:eastAsia="Arial" w:cs="Arial"/>
          <w:b/>
        </w:rPr>
        <w:t>Please explain that you are referring the patient to find out if they are eligible for testing.</w:t>
      </w:r>
    </w:p>
    <w:p w14:paraId="16B9664B" w14:textId="77777777" w:rsidR="00FD2A58" w:rsidRPr="00AA4466" w:rsidRDefault="00FD2A58" w:rsidP="00FD2A58">
      <w:pPr>
        <w:pStyle w:val="IntenseQuote"/>
        <w:ind w:left="0"/>
        <w:rPr>
          <w:rFonts w:eastAsia="Arial" w:cs="Arial"/>
          <w:szCs w:val="22"/>
        </w:rPr>
      </w:pPr>
      <w:r w:rsidRPr="00AA4466">
        <w:rPr>
          <w:rFonts w:eastAsia="Arial" w:cs="Arial"/>
          <w:szCs w:val="22"/>
        </w:rPr>
        <w:t>How is triple-negative breast cancer defined?</w:t>
      </w:r>
    </w:p>
    <w:p w14:paraId="6195F86D" w14:textId="77777777" w:rsidR="00FD2A58" w:rsidRPr="00AA4466" w:rsidRDefault="00FD2A58" w:rsidP="00FD2A58">
      <w:pPr>
        <w:rPr>
          <w:rFonts w:eastAsia="Arial" w:cs="Arial"/>
        </w:rPr>
      </w:pPr>
      <w:r w:rsidRPr="00AA4466">
        <w:rPr>
          <w:rFonts w:eastAsia="Arial" w:cs="Arial"/>
        </w:rPr>
        <w:t>For the purpose of eligibility for genetic testing a triple-negative breast cancer is defined as a tumour with an Allred score of 0, 1 or 2 for ER and PR receptors and HER2 negativity by IHC or FISH.</w:t>
      </w:r>
    </w:p>
    <w:p w14:paraId="51685BBE" w14:textId="77777777" w:rsidR="00FD2A58" w:rsidRPr="00AA4466" w:rsidRDefault="00FD2A58" w:rsidP="00FD2A58">
      <w:pPr>
        <w:pStyle w:val="IntenseQuote"/>
        <w:ind w:left="0"/>
        <w:rPr>
          <w:rFonts w:eastAsia="Arial" w:cs="Arial"/>
          <w:szCs w:val="22"/>
        </w:rPr>
      </w:pPr>
      <w:r w:rsidRPr="00AA4466">
        <w:rPr>
          <w:rFonts w:eastAsia="Arial" w:cs="Arial"/>
          <w:szCs w:val="22"/>
        </w:rPr>
        <w:t>Should in situ breast cancer be included?</w:t>
      </w:r>
    </w:p>
    <w:p w14:paraId="2B946250" w14:textId="77777777" w:rsidR="00FD2A58" w:rsidRPr="00AA4466" w:rsidRDefault="00FD2A58" w:rsidP="00FD2A58">
      <w:pPr>
        <w:rPr>
          <w:rFonts w:eastAsia="Arial" w:cs="Arial"/>
          <w:i/>
        </w:rPr>
      </w:pPr>
      <w:r w:rsidRPr="00AA4466">
        <w:rPr>
          <w:rFonts w:eastAsia="Arial" w:cs="Arial"/>
          <w:i/>
        </w:rPr>
        <w:t xml:space="preserve">In situ </w:t>
      </w:r>
      <w:r w:rsidRPr="00AA4466">
        <w:rPr>
          <w:rFonts w:eastAsia="Arial" w:cs="Arial"/>
        </w:rPr>
        <w:t>cancer, such as DCIS (ductal carcinoma in situ) and LCIS (lobular carcinoma in situ), should be included in the same way as invasive breast cancer in assessing eligibility for testing.</w:t>
      </w:r>
    </w:p>
    <w:p w14:paraId="768C6C2E" w14:textId="77777777" w:rsidR="00FD2A58" w:rsidRPr="00AA4466" w:rsidRDefault="00FD2A58" w:rsidP="00FD2A58">
      <w:pPr>
        <w:pStyle w:val="IntenseQuote"/>
        <w:ind w:left="0"/>
        <w:rPr>
          <w:rFonts w:eastAsia="Arial" w:cs="Arial"/>
          <w:szCs w:val="22"/>
        </w:rPr>
      </w:pPr>
      <w:r w:rsidRPr="00AA4466">
        <w:rPr>
          <w:rFonts w:eastAsia="Arial" w:cs="Arial"/>
          <w:szCs w:val="22"/>
        </w:rPr>
        <w:t>How should multiple metachronous ipsilateral breast cancers be assessed?</w:t>
      </w:r>
    </w:p>
    <w:p w14:paraId="041F07BE" w14:textId="77777777" w:rsidR="00FD2A58" w:rsidRPr="00AA4466" w:rsidRDefault="00FD2A58" w:rsidP="00FD2A58">
      <w:pPr>
        <w:rPr>
          <w:rFonts w:eastAsia="Arial" w:cs="Arial"/>
        </w:rPr>
      </w:pPr>
      <w:r w:rsidRPr="00AA4466">
        <w:rPr>
          <w:rFonts w:eastAsia="Arial" w:cs="Arial"/>
        </w:rPr>
        <w:t xml:space="preserve">Two (or more) separate, ipsilateral breast cancers which have occurred 5 or more years apart should be considered as separate cancers (i.e. counted as a bilateral breast cancer) when assessing eligibility for </w:t>
      </w:r>
      <w:r w:rsidR="00225234">
        <w:rPr>
          <w:rFonts w:eastAsia="Arial" w:cs="Arial"/>
        </w:rPr>
        <w:t>breast panel genetic</w:t>
      </w:r>
      <w:r w:rsidRPr="00AA4466">
        <w:rPr>
          <w:rFonts w:eastAsia="Arial" w:cs="Arial"/>
        </w:rPr>
        <w:t xml:space="preserve"> testing, unless it is clear that the second cancer is a </w:t>
      </w:r>
      <w:r w:rsidRPr="00AA4466">
        <w:rPr>
          <w:rFonts w:eastAsia="Arial" w:cs="Arial"/>
          <w:color w:val="000000"/>
        </w:rPr>
        <w:t xml:space="preserve">recurrence. This is a pragmatic approach as it is not possible to robustly identify which are separate cancers and which </w:t>
      </w:r>
      <w:r w:rsidR="00225234">
        <w:rPr>
          <w:rFonts w:eastAsia="Arial" w:cs="Arial"/>
          <w:color w:val="000000"/>
        </w:rPr>
        <w:t xml:space="preserve">are </w:t>
      </w:r>
      <w:r w:rsidRPr="00AA4466">
        <w:rPr>
          <w:rFonts w:eastAsia="Arial" w:cs="Arial"/>
          <w:color w:val="000000"/>
        </w:rPr>
        <w:t>recurrence</w:t>
      </w:r>
      <w:r w:rsidR="000A60ED">
        <w:rPr>
          <w:rFonts w:eastAsia="Arial" w:cs="Arial"/>
          <w:color w:val="000000"/>
        </w:rPr>
        <w:t>s</w:t>
      </w:r>
      <w:r w:rsidRPr="00AA4466">
        <w:rPr>
          <w:rFonts w:eastAsia="Arial" w:cs="Arial"/>
          <w:color w:val="000000"/>
        </w:rPr>
        <w:t>.</w:t>
      </w:r>
    </w:p>
    <w:p w14:paraId="3578AE36" w14:textId="77777777" w:rsidR="00FD2A58" w:rsidRPr="00AA4466" w:rsidRDefault="00FD2A58" w:rsidP="00FD2A58">
      <w:pPr>
        <w:pStyle w:val="IntenseQuote"/>
        <w:ind w:left="0"/>
        <w:rPr>
          <w:rFonts w:eastAsia="Arial" w:cs="Arial"/>
          <w:szCs w:val="22"/>
        </w:rPr>
      </w:pPr>
      <w:r w:rsidRPr="00AA4466">
        <w:rPr>
          <w:rFonts w:eastAsia="Arial" w:cs="Arial"/>
          <w:szCs w:val="22"/>
        </w:rPr>
        <w:t>How should multiple synchronous ipsilateral breast cancers be assessed?</w:t>
      </w:r>
    </w:p>
    <w:p w14:paraId="71C00B35" w14:textId="77777777" w:rsidR="00FD2A58" w:rsidRDefault="00FD2A58" w:rsidP="00FD2A58">
      <w:pPr>
        <w:rPr>
          <w:rFonts w:eastAsia="Arial" w:cs="Arial"/>
        </w:rPr>
      </w:pPr>
      <w:r w:rsidRPr="00AA4466">
        <w:rPr>
          <w:rFonts w:eastAsia="Arial" w:cs="Arial"/>
        </w:rPr>
        <w:t xml:space="preserve">Simultaneous ipsilateral breast cancers, whether termed synchronous, multicentric or multifocal, should be counted as a single breast cancer for assessing eligibility for </w:t>
      </w:r>
      <w:r w:rsidR="00225234">
        <w:rPr>
          <w:rFonts w:eastAsia="Arial" w:cs="Arial"/>
        </w:rPr>
        <w:t xml:space="preserve">genetic </w:t>
      </w:r>
      <w:r w:rsidRPr="00AA4466">
        <w:rPr>
          <w:rFonts w:eastAsia="Arial" w:cs="Arial"/>
        </w:rPr>
        <w:t>testing.</w:t>
      </w:r>
    </w:p>
    <w:p w14:paraId="6F7AD5EE" w14:textId="77777777" w:rsidR="00284AAF" w:rsidRPr="00AA4466" w:rsidRDefault="00284AAF" w:rsidP="00284AAF">
      <w:pPr>
        <w:pStyle w:val="IntenseQuote"/>
        <w:ind w:left="0"/>
        <w:rPr>
          <w:rFonts w:eastAsia="Arial" w:cs="Arial"/>
          <w:szCs w:val="22"/>
        </w:rPr>
      </w:pPr>
      <w:r>
        <w:rPr>
          <w:rFonts w:eastAsia="Arial" w:cs="Arial"/>
          <w:szCs w:val="22"/>
        </w:rPr>
        <w:t>What is the Manchester score?</w:t>
      </w:r>
    </w:p>
    <w:p w14:paraId="566DF808" w14:textId="77777777" w:rsidR="00284AAF" w:rsidRDefault="00284AAF" w:rsidP="00284AAF">
      <w:pPr>
        <w:rPr>
          <w:rFonts w:cs="Arial"/>
        </w:rPr>
      </w:pPr>
      <w:r>
        <w:rPr>
          <w:rFonts w:cs="Arial"/>
        </w:rPr>
        <w:t xml:space="preserve">The Manchester score is a scoring system that assesses an </w:t>
      </w:r>
      <w:proofErr w:type="spellStart"/>
      <w:r>
        <w:rPr>
          <w:rFonts w:cs="Arial"/>
        </w:rPr>
        <w:t>individuals</w:t>
      </w:r>
      <w:proofErr w:type="spellEnd"/>
      <w:r>
        <w:rPr>
          <w:rFonts w:cs="Arial"/>
        </w:rPr>
        <w:t xml:space="preserve"> diagnosis and their family history for the likelihood they have a germline mutation in BRCA1 or BRCA2. A Manchester score of 15 or more is estimated to equate to a 10% probability of carrying a pathogenic mutation in BRCA1 or BRCA2 and is the agreed testing threshold in the UK. Detailed information on the Manchester scoring system can be read in the following paper: </w:t>
      </w:r>
      <w:hyperlink r:id="rId14" w:history="1">
        <w:r w:rsidRPr="009F3823">
          <w:rPr>
            <w:rStyle w:val="Hyperlink"/>
            <w:rFonts w:cs="Arial"/>
            <w:color w:val="4472C4" w:themeColor="accent1"/>
          </w:rPr>
          <w:t>https://pubmed.ncbi.nlm.nih.gov/28490612/</w:t>
        </w:r>
      </w:hyperlink>
    </w:p>
    <w:p w14:paraId="53D12C63" w14:textId="77777777" w:rsidR="00284AAF" w:rsidRDefault="00284AAF" w:rsidP="00284AAF">
      <w:pPr>
        <w:rPr>
          <w:rFonts w:cs="Arial"/>
        </w:rPr>
      </w:pPr>
      <w:r>
        <w:rPr>
          <w:rFonts w:cs="Arial"/>
        </w:rPr>
        <w:t>The basic Manchester scoring system is shown below:</w:t>
      </w:r>
    </w:p>
    <w:tbl>
      <w:tblPr>
        <w:tblStyle w:val="TableGrid"/>
        <w:tblW w:w="0" w:type="auto"/>
        <w:jc w:val="center"/>
        <w:tblLook w:val="04A0" w:firstRow="1" w:lastRow="0" w:firstColumn="1" w:lastColumn="0" w:noHBand="0" w:noVBand="1"/>
      </w:tblPr>
      <w:tblGrid>
        <w:gridCol w:w="2840"/>
        <w:gridCol w:w="739"/>
      </w:tblGrid>
      <w:tr w:rsidR="00284AAF" w:rsidRPr="005A0B26" w14:paraId="6BCD2003" w14:textId="77777777" w:rsidTr="001954AC">
        <w:trPr>
          <w:jc w:val="center"/>
        </w:trPr>
        <w:tc>
          <w:tcPr>
            <w:tcW w:w="0" w:type="auto"/>
          </w:tcPr>
          <w:p w14:paraId="1AA0B7DF" w14:textId="77777777" w:rsidR="00284AAF" w:rsidRPr="005A0B26" w:rsidRDefault="00284AAF" w:rsidP="001954AC">
            <w:pPr>
              <w:rPr>
                <w:rFonts w:cs="Arial"/>
                <w:sz w:val="20"/>
                <w:szCs w:val="20"/>
              </w:rPr>
            </w:pPr>
            <w:r w:rsidRPr="005A0B26">
              <w:rPr>
                <w:rFonts w:cs="Arial"/>
                <w:sz w:val="20"/>
                <w:szCs w:val="20"/>
              </w:rPr>
              <w:t>Cancer, age at diagnosis</w:t>
            </w:r>
          </w:p>
        </w:tc>
        <w:tc>
          <w:tcPr>
            <w:tcW w:w="0" w:type="auto"/>
          </w:tcPr>
          <w:p w14:paraId="22BA9AB0" w14:textId="77777777" w:rsidR="00284AAF" w:rsidRPr="005A0B26" w:rsidRDefault="00284AAF" w:rsidP="001954AC">
            <w:pPr>
              <w:rPr>
                <w:rFonts w:cs="Arial"/>
                <w:sz w:val="20"/>
                <w:szCs w:val="20"/>
              </w:rPr>
            </w:pPr>
            <w:r>
              <w:rPr>
                <w:rFonts w:cs="Arial"/>
                <w:sz w:val="20"/>
                <w:szCs w:val="20"/>
              </w:rPr>
              <w:t>Score</w:t>
            </w:r>
          </w:p>
        </w:tc>
      </w:tr>
      <w:tr w:rsidR="00284AAF" w:rsidRPr="005A0B26" w14:paraId="1E9D3E87" w14:textId="77777777" w:rsidTr="001954AC">
        <w:trPr>
          <w:jc w:val="center"/>
        </w:trPr>
        <w:tc>
          <w:tcPr>
            <w:tcW w:w="0" w:type="auto"/>
          </w:tcPr>
          <w:p w14:paraId="3751F745" w14:textId="77777777" w:rsidR="00284AAF" w:rsidRPr="005A0B26" w:rsidRDefault="00284AAF" w:rsidP="001954AC">
            <w:pPr>
              <w:rPr>
                <w:rFonts w:cs="Arial"/>
                <w:sz w:val="20"/>
                <w:szCs w:val="20"/>
              </w:rPr>
            </w:pPr>
            <w:r w:rsidRPr="005A0B26">
              <w:rPr>
                <w:rFonts w:cs="Arial"/>
                <w:sz w:val="20"/>
                <w:szCs w:val="20"/>
              </w:rPr>
              <w:t>Female Breast Cancer, &lt;30</w:t>
            </w:r>
          </w:p>
        </w:tc>
        <w:tc>
          <w:tcPr>
            <w:tcW w:w="0" w:type="auto"/>
          </w:tcPr>
          <w:p w14:paraId="5E87E65C" w14:textId="77777777" w:rsidR="00284AAF" w:rsidRPr="005A0B26" w:rsidRDefault="00284AAF" w:rsidP="001954AC">
            <w:pPr>
              <w:rPr>
                <w:rFonts w:cs="Arial"/>
                <w:sz w:val="20"/>
                <w:szCs w:val="20"/>
              </w:rPr>
            </w:pPr>
            <w:r>
              <w:rPr>
                <w:rFonts w:cs="Arial"/>
                <w:sz w:val="20"/>
                <w:szCs w:val="20"/>
              </w:rPr>
              <w:t>11</w:t>
            </w:r>
          </w:p>
        </w:tc>
      </w:tr>
      <w:tr w:rsidR="00284AAF" w:rsidRPr="005A0B26" w14:paraId="43B7FDCC" w14:textId="77777777" w:rsidTr="001954AC">
        <w:trPr>
          <w:jc w:val="center"/>
        </w:trPr>
        <w:tc>
          <w:tcPr>
            <w:tcW w:w="0" w:type="auto"/>
          </w:tcPr>
          <w:p w14:paraId="11747220" w14:textId="77777777" w:rsidR="00284AAF" w:rsidRPr="005A0B26" w:rsidRDefault="00284AAF" w:rsidP="001954AC">
            <w:pPr>
              <w:rPr>
                <w:rFonts w:cs="Arial"/>
                <w:sz w:val="20"/>
                <w:szCs w:val="20"/>
              </w:rPr>
            </w:pPr>
            <w:r w:rsidRPr="005A0B26">
              <w:rPr>
                <w:rFonts w:cs="Arial"/>
                <w:sz w:val="20"/>
                <w:szCs w:val="20"/>
              </w:rPr>
              <w:t>Female Breast Cancer, 30-39</w:t>
            </w:r>
          </w:p>
        </w:tc>
        <w:tc>
          <w:tcPr>
            <w:tcW w:w="0" w:type="auto"/>
          </w:tcPr>
          <w:p w14:paraId="3B4AE821" w14:textId="77777777" w:rsidR="00284AAF" w:rsidRPr="005A0B26" w:rsidRDefault="00284AAF" w:rsidP="001954AC">
            <w:pPr>
              <w:rPr>
                <w:rFonts w:cs="Arial"/>
                <w:sz w:val="20"/>
                <w:szCs w:val="20"/>
              </w:rPr>
            </w:pPr>
            <w:r>
              <w:rPr>
                <w:rFonts w:cs="Arial"/>
                <w:sz w:val="20"/>
                <w:szCs w:val="20"/>
              </w:rPr>
              <w:t>8</w:t>
            </w:r>
          </w:p>
        </w:tc>
      </w:tr>
      <w:tr w:rsidR="00284AAF" w:rsidRPr="005A0B26" w14:paraId="765B2320" w14:textId="77777777" w:rsidTr="001954AC">
        <w:trPr>
          <w:jc w:val="center"/>
        </w:trPr>
        <w:tc>
          <w:tcPr>
            <w:tcW w:w="0" w:type="auto"/>
          </w:tcPr>
          <w:p w14:paraId="049063B7" w14:textId="77777777" w:rsidR="00284AAF" w:rsidRPr="005A0B26" w:rsidRDefault="00284AAF" w:rsidP="001954AC">
            <w:pPr>
              <w:rPr>
                <w:rFonts w:cs="Arial"/>
                <w:sz w:val="20"/>
                <w:szCs w:val="20"/>
              </w:rPr>
            </w:pPr>
            <w:r w:rsidRPr="005A0B26">
              <w:rPr>
                <w:rFonts w:cs="Arial"/>
                <w:sz w:val="20"/>
                <w:szCs w:val="20"/>
              </w:rPr>
              <w:lastRenderedPageBreak/>
              <w:t>Female Breast Cancer, 40-49</w:t>
            </w:r>
          </w:p>
        </w:tc>
        <w:tc>
          <w:tcPr>
            <w:tcW w:w="0" w:type="auto"/>
          </w:tcPr>
          <w:p w14:paraId="324E0679" w14:textId="77777777" w:rsidR="00284AAF" w:rsidRPr="005A0B26" w:rsidRDefault="00284AAF" w:rsidP="001954AC">
            <w:pPr>
              <w:rPr>
                <w:rFonts w:cs="Arial"/>
                <w:sz w:val="20"/>
                <w:szCs w:val="20"/>
              </w:rPr>
            </w:pPr>
            <w:r>
              <w:rPr>
                <w:rFonts w:cs="Arial"/>
                <w:sz w:val="20"/>
                <w:szCs w:val="20"/>
              </w:rPr>
              <w:t>6</w:t>
            </w:r>
          </w:p>
        </w:tc>
      </w:tr>
      <w:tr w:rsidR="00284AAF" w:rsidRPr="005A0B26" w14:paraId="3C3B6A69" w14:textId="77777777" w:rsidTr="001954AC">
        <w:trPr>
          <w:jc w:val="center"/>
        </w:trPr>
        <w:tc>
          <w:tcPr>
            <w:tcW w:w="0" w:type="auto"/>
          </w:tcPr>
          <w:p w14:paraId="215F744B" w14:textId="77777777" w:rsidR="00284AAF" w:rsidRPr="005A0B26" w:rsidRDefault="00284AAF" w:rsidP="001954AC">
            <w:pPr>
              <w:rPr>
                <w:rFonts w:cs="Arial"/>
                <w:sz w:val="20"/>
                <w:szCs w:val="20"/>
              </w:rPr>
            </w:pPr>
            <w:r w:rsidRPr="005A0B26">
              <w:rPr>
                <w:rFonts w:cs="Arial"/>
                <w:sz w:val="20"/>
                <w:szCs w:val="20"/>
              </w:rPr>
              <w:t>Female Breast Cancer, 50-59</w:t>
            </w:r>
          </w:p>
        </w:tc>
        <w:tc>
          <w:tcPr>
            <w:tcW w:w="0" w:type="auto"/>
          </w:tcPr>
          <w:p w14:paraId="65FD29DA" w14:textId="77777777" w:rsidR="00284AAF" w:rsidRPr="005A0B26" w:rsidRDefault="00284AAF" w:rsidP="001954AC">
            <w:pPr>
              <w:rPr>
                <w:rFonts w:cs="Arial"/>
                <w:sz w:val="20"/>
                <w:szCs w:val="20"/>
              </w:rPr>
            </w:pPr>
            <w:r>
              <w:rPr>
                <w:rFonts w:cs="Arial"/>
                <w:sz w:val="20"/>
                <w:szCs w:val="20"/>
              </w:rPr>
              <w:t>4</w:t>
            </w:r>
          </w:p>
        </w:tc>
      </w:tr>
      <w:tr w:rsidR="00284AAF" w:rsidRPr="005A0B26" w14:paraId="5015E6CA" w14:textId="77777777" w:rsidTr="001954AC">
        <w:trPr>
          <w:jc w:val="center"/>
        </w:trPr>
        <w:tc>
          <w:tcPr>
            <w:tcW w:w="0" w:type="auto"/>
          </w:tcPr>
          <w:p w14:paraId="4E6E0C4B" w14:textId="77777777" w:rsidR="00284AAF" w:rsidRPr="005A0B26" w:rsidRDefault="00284AAF" w:rsidP="001954AC">
            <w:pPr>
              <w:rPr>
                <w:rFonts w:cs="Arial"/>
                <w:sz w:val="20"/>
                <w:szCs w:val="20"/>
              </w:rPr>
            </w:pPr>
            <w:r w:rsidRPr="005A0B26">
              <w:rPr>
                <w:rFonts w:cs="Arial"/>
                <w:sz w:val="20"/>
                <w:szCs w:val="20"/>
              </w:rPr>
              <w:t>Female Breast Cancer, &gt;59</w:t>
            </w:r>
          </w:p>
        </w:tc>
        <w:tc>
          <w:tcPr>
            <w:tcW w:w="0" w:type="auto"/>
          </w:tcPr>
          <w:p w14:paraId="6EDA8464" w14:textId="77777777" w:rsidR="00284AAF" w:rsidRPr="005A0B26" w:rsidRDefault="00284AAF" w:rsidP="001954AC">
            <w:pPr>
              <w:rPr>
                <w:rFonts w:cs="Arial"/>
                <w:sz w:val="20"/>
                <w:szCs w:val="20"/>
              </w:rPr>
            </w:pPr>
            <w:r>
              <w:rPr>
                <w:rFonts w:cs="Arial"/>
                <w:sz w:val="20"/>
                <w:szCs w:val="20"/>
              </w:rPr>
              <w:t>2</w:t>
            </w:r>
          </w:p>
        </w:tc>
      </w:tr>
      <w:tr w:rsidR="00284AAF" w:rsidRPr="005A0B26" w14:paraId="6C22DDC9" w14:textId="77777777" w:rsidTr="001954AC">
        <w:trPr>
          <w:jc w:val="center"/>
        </w:trPr>
        <w:tc>
          <w:tcPr>
            <w:tcW w:w="0" w:type="auto"/>
          </w:tcPr>
          <w:p w14:paraId="7343B3F6" w14:textId="77777777" w:rsidR="00284AAF" w:rsidRPr="005A0B26" w:rsidRDefault="00284AAF" w:rsidP="001954AC">
            <w:pPr>
              <w:rPr>
                <w:rFonts w:cs="Arial"/>
                <w:sz w:val="20"/>
                <w:szCs w:val="20"/>
              </w:rPr>
            </w:pPr>
            <w:r w:rsidRPr="005A0B26">
              <w:rPr>
                <w:rFonts w:cs="Arial"/>
                <w:sz w:val="20"/>
                <w:szCs w:val="20"/>
              </w:rPr>
              <w:t>Male Breast Cancer, &lt;60</w:t>
            </w:r>
          </w:p>
        </w:tc>
        <w:tc>
          <w:tcPr>
            <w:tcW w:w="0" w:type="auto"/>
          </w:tcPr>
          <w:p w14:paraId="075BE9BE" w14:textId="77777777" w:rsidR="00284AAF" w:rsidRPr="005A0B26" w:rsidRDefault="00284AAF" w:rsidP="001954AC">
            <w:pPr>
              <w:rPr>
                <w:rFonts w:cs="Arial"/>
                <w:sz w:val="20"/>
                <w:szCs w:val="20"/>
              </w:rPr>
            </w:pPr>
            <w:r>
              <w:rPr>
                <w:rFonts w:cs="Arial"/>
                <w:sz w:val="20"/>
                <w:szCs w:val="20"/>
              </w:rPr>
              <w:t>13</w:t>
            </w:r>
          </w:p>
        </w:tc>
      </w:tr>
      <w:tr w:rsidR="00284AAF" w:rsidRPr="005A0B26" w14:paraId="6FF07418" w14:textId="77777777" w:rsidTr="001954AC">
        <w:trPr>
          <w:jc w:val="center"/>
        </w:trPr>
        <w:tc>
          <w:tcPr>
            <w:tcW w:w="0" w:type="auto"/>
          </w:tcPr>
          <w:p w14:paraId="10A357F7" w14:textId="77777777" w:rsidR="00284AAF" w:rsidRPr="005A0B26" w:rsidRDefault="00284AAF" w:rsidP="001954AC">
            <w:pPr>
              <w:rPr>
                <w:rFonts w:cs="Arial"/>
                <w:sz w:val="20"/>
                <w:szCs w:val="20"/>
              </w:rPr>
            </w:pPr>
            <w:r w:rsidRPr="005A0B26">
              <w:rPr>
                <w:rFonts w:cs="Arial"/>
                <w:sz w:val="20"/>
                <w:szCs w:val="20"/>
              </w:rPr>
              <w:t>Male Breast Cancer, &gt;59</w:t>
            </w:r>
          </w:p>
        </w:tc>
        <w:tc>
          <w:tcPr>
            <w:tcW w:w="0" w:type="auto"/>
          </w:tcPr>
          <w:p w14:paraId="65726097" w14:textId="77777777" w:rsidR="00284AAF" w:rsidRPr="005A0B26" w:rsidRDefault="00284AAF" w:rsidP="001954AC">
            <w:pPr>
              <w:rPr>
                <w:rFonts w:cs="Arial"/>
                <w:sz w:val="20"/>
                <w:szCs w:val="20"/>
              </w:rPr>
            </w:pPr>
            <w:r>
              <w:rPr>
                <w:rFonts w:cs="Arial"/>
                <w:sz w:val="20"/>
                <w:szCs w:val="20"/>
              </w:rPr>
              <w:t>10</w:t>
            </w:r>
          </w:p>
        </w:tc>
      </w:tr>
      <w:tr w:rsidR="00284AAF" w:rsidRPr="005A0B26" w14:paraId="438125C3" w14:textId="77777777" w:rsidTr="001954AC">
        <w:trPr>
          <w:jc w:val="center"/>
        </w:trPr>
        <w:tc>
          <w:tcPr>
            <w:tcW w:w="0" w:type="auto"/>
          </w:tcPr>
          <w:p w14:paraId="76A2A47E" w14:textId="77777777" w:rsidR="00284AAF" w:rsidRPr="005A0B26" w:rsidRDefault="00284AAF" w:rsidP="001954AC">
            <w:pPr>
              <w:rPr>
                <w:rFonts w:cs="Arial"/>
                <w:sz w:val="20"/>
                <w:szCs w:val="20"/>
              </w:rPr>
            </w:pPr>
            <w:r w:rsidRPr="005A0B26">
              <w:rPr>
                <w:rFonts w:cs="Arial"/>
                <w:sz w:val="20"/>
                <w:szCs w:val="20"/>
              </w:rPr>
              <w:t>Ovarian Cancer, &lt;60</w:t>
            </w:r>
          </w:p>
        </w:tc>
        <w:tc>
          <w:tcPr>
            <w:tcW w:w="0" w:type="auto"/>
          </w:tcPr>
          <w:p w14:paraId="588D65A4" w14:textId="77777777" w:rsidR="00284AAF" w:rsidRPr="005A0B26" w:rsidRDefault="00284AAF" w:rsidP="001954AC">
            <w:pPr>
              <w:rPr>
                <w:rFonts w:cs="Arial"/>
                <w:sz w:val="20"/>
                <w:szCs w:val="20"/>
              </w:rPr>
            </w:pPr>
            <w:r>
              <w:rPr>
                <w:rFonts w:cs="Arial"/>
                <w:sz w:val="20"/>
                <w:szCs w:val="20"/>
              </w:rPr>
              <w:t>13</w:t>
            </w:r>
          </w:p>
        </w:tc>
      </w:tr>
      <w:tr w:rsidR="00284AAF" w:rsidRPr="005A0B26" w14:paraId="60DE1F8F" w14:textId="77777777" w:rsidTr="001954AC">
        <w:trPr>
          <w:jc w:val="center"/>
        </w:trPr>
        <w:tc>
          <w:tcPr>
            <w:tcW w:w="0" w:type="auto"/>
          </w:tcPr>
          <w:p w14:paraId="4C9273DE" w14:textId="77777777" w:rsidR="00284AAF" w:rsidRPr="005A0B26" w:rsidRDefault="00284AAF" w:rsidP="001954AC">
            <w:pPr>
              <w:rPr>
                <w:rFonts w:cs="Arial"/>
                <w:sz w:val="20"/>
                <w:szCs w:val="20"/>
              </w:rPr>
            </w:pPr>
            <w:r w:rsidRPr="005A0B26">
              <w:rPr>
                <w:rFonts w:cs="Arial"/>
                <w:sz w:val="20"/>
                <w:szCs w:val="20"/>
              </w:rPr>
              <w:t>Ovarian Cancer, &gt;59</w:t>
            </w:r>
          </w:p>
        </w:tc>
        <w:tc>
          <w:tcPr>
            <w:tcW w:w="0" w:type="auto"/>
          </w:tcPr>
          <w:p w14:paraId="2973F72C" w14:textId="77777777" w:rsidR="00284AAF" w:rsidRPr="005A0B26" w:rsidRDefault="00284AAF" w:rsidP="001954AC">
            <w:pPr>
              <w:rPr>
                <w:rFonts w:cs="Arial"/>
                <w:sz w:val="20"/>
                <w:szCs w:val="20"/>
              </w:rPr>
            </w:pPr>
            <w:r>
              <w:rPr>
                <w:rFonts w:cs="Arial"/>
                <w:sz w:val="20"/>
                <w:szCs w:val="20"/>
              </w:rPr>
              <w:t>10</w:t>
            </w:r>
          </w:p>
        </w:tc>
      </w:tr>
      <w:tr w:rsidR="00284AAF" w:rsidRPr="005A0B26" w14:paraId="5BAE7FD5" w14:textId="77777777" w:rsidTr="001954AC">
        <w:trPr>
          <w:jc w:val="center"/>
        </w:trPr>
        <w:tc>
          <w:tcPr>
            <w:tcW w:w="0" w:type="auto"/>
          </w:tcPr>
          <w:p w14:paraId="446DA337" w14:textId="77777777" w:rsidR="00284AAF" w:rsidRPr="005A0B26" w:rsidRDefault="00284AAF" w:rsidP="001954AC">
            <w:pPr>
              <w:rPr>
                <w:rFonts w:cs="Arial"/>
                <w:sz w:val="20"/>
                <w:szCs w:val="20"/>
              </w:rPr>
            </w:pPr>
            <w:r w:rsidRPr="005A0B26">
              <w:rPr>
                <w:rFonts w:cs="Arial"/>
                <w:sz w:val="20"/>
                <w:szCs w:val="20"/>
              </w:rPr>
              <w:t>Pancreatic Cancer</w:t>
            </w:r>
          </w:p>
        </w:tc>
        <w:tc>
          <w:tcPr>
            <w:tcW w:w="0" w:type="auto"/>
          </w:tcPr>
          <w:p w14:paraId="3D1B4EE5" w14:textId="77777777" w:rsidR="00284AAF" w:rsidRPr="005A0B26" w:rsidRDefault="00284AAF" w:rsidP="001954AC">
            <w:pPr>
              <w:rPr>
                <w:rFonts w:cs="Arial"/>
                <w:sz w:val="20"/>
                <w:szCs w:val="20"/>
              </w:rPr>
            </w:pPr>
            <w:r>
              <w:rPr>
                <w:rFonts w:cs="Arial"/>
                <w:sz w:val="20"/>
                <w:szCs w:val="20"/>
              </w:rPr>
              <w:t>1</w:t>
            </w:r>
          </w:p>
        </w:tc>
      </w:tr>
      <w:tr w:rsidR="00284AAF" w:rsidRPr="005A0B26" w14:paraId="7A36FD82" w14:textId="77777777" w:rsidTr="001954AC">
        <w:trPr>
          <w:jc w:val="center"/>
        </w:trPr>
        <w:tc>
          <w:tcPr>
            <w:tcW w:w="0" w:type="auto"/>
          </w:tcPr>
          <w:p w14:paraId="506AE3A6" w14:textId="77777777" w:rsidR="00284AAF" w:rsidRPr="005A0B26" w:rsidRDefault="00284AAF" w:rsidP="001954AC">
            <w:pPr>
              <w:rPr>
                <w:rFonts w:cs="Arial"/>
                <w:sz w:val="20"/>
                <w:szCs w:val="20"/>
              </w:rPr>
            </w:pPr>
            <w:r w:rsidRPr="005A0B26">
              <w:rPr>
                <w:rFonts w:cs="Arial"/>
                <w:sz w:val="20"/>
                <w:szCs w:val="20"/>
              </w:rPr>
              <w:t>Prostate Cancer, &lt;60</w:t>
            </w:r>
          </w:p>
        </w:tc>
        <w:tc>
          <w:tcPr>
            <w:tcW w:w="0" w:type="auto"/>
          </w:tcPr>
          <w:p w14:paraId="2FAC25E8" w14:textId="77777777" w:rsidR="00284AAF" w:rsidRPr="005A0B26" w:rsidRDefault="00284AAF" w:rsidP="001954AC">
            <w:pPr>
              <w:rPr>
                <w:rFonts w:cs="Arial"/>
                <w:sz w:val="20"/>
                <w:szCs w:val="20"/>
              </w:rPr>
            </w:pPr>
            <w:r>
              <w:rPr>
                <w:rFonts w:cs="Arial"/>
                <w:sz w:val="20"/>
                <w:szCs w:val="20"/>
              </w:rPr>
              <w:t>2</w:t>
            </w:r>
          </w:p>
        </w:tc>
      </w:tr>
      <w:tr w:rsidR="00284AAF" w:rsidRPr="005A0B26" w14:paraId="2092FF6E" w14:textId="77777777" w:rsidTr="001954AC">
        <w:trPr>
          <w:jc w:val="center"/>
        </w:trPr>
        <w:tc>
          <w:tcPr>
            <w:tcW w:w="0" w:type="auto"/>
          </w:tcPr>
          <w:p w14:paraId="2AA86854" w14:textId="77777777" w:rsidR="00284AAF" w:rsidRPr="005A0B26" w:rsidRDefault="00284AAF" w:rsidP="001954AC">
            <w:pPr>
              <w:rPr>
                <w:rFonts w:cs="Arial"/>
                <w:sz w:val="20"/>
                <w:szCs w:val="20"/>
              </w:rPr>
            </w:pPr>
            <w:r w:rsidRPr="005A0B26">
              <w:rPr>
                <w:rFonts w:cs="Arial"/>
                <w:sz w:val="20"/>
                <w:szCs w:val="20"/>
              </w:rPr>
              <w:t>Prostate Cancer, &gt;59</w:t>
            </w:r>
          </w:p>
        </w:tc>
        <w:tc>
          <w:tcPr>
            <w:tcW w:w="0" w:type="auto"/>
          </w:tcPr>
          <w:p w14:paraId="19B71AFC" w14:textId="77777777" w:rsidR="00284AAF" w:rsidRPr="005A0B26" w:rsidRDefault="00284AAF" w:rsidP="001954AC">
            <w:pPr>
              <w:rPr>
                <w:rFonts w:cs="Arial"/>
                <w:sz w:val="20"/>
                <w:szCs w:val="20"/>
              </w:rPr>
            </w:pPr>
            <w:r>
              <w:rPr>
                <w:rFonts w:cs="Arial"/>
                <w:sz w:val="20"/>
                <w:szCs w:val="20"/>
              </w:rPr>
              <w:t>1</w:t>
            </w:r>
          </w:p>
        </w:tc>
      </w:tr>
    </w:tbl>
    <w:p w14:paraId="425DD62F" w14:textId="77777777" w:rsidR="00284AAF" w:rsidRDefault="00284AAF" w:rsidP="00284AAF">
      <w:pPr>
        <w:rPr>
          <w:rFonts w:cs="Arial"/>
        </w:rPr>
      </w:pPr>
    </w:p>
    <w:p w14:paraId="24EE9DE5" w14:textId="77777777" w:rsidR="00284AAF" w:rsidRPr="000E39E7" w:rsidRDefault="00284AAF" w:rsidP="00284AAF">
      <w:pPr>
        <w:rPr>
          <w:rFonts w:cs="Arial"/>
        </w:rPr>
      </w:pPr>
      <w:r>
        <w:rPr>
          <w:rFonts w:cs="Arial"/>
        </w:rPr>
        <w:t>If there is any doubt over the diagnoses in a family, then a referral should be made to clinical genetics who can confirm details with the Cancer Registry if necessary.</w:t>
      </w:r>
    </w:p>
    <w:p w14:paraId="712C2558" w14:textId="77777777" w:rsidR="00284AAF" w:rsidRPr="00AA4466" w:rsidRDefault="00284AAF" w:rsidP="00FD2A58">
      <w:pPr>
        <w:rPr>
          <w:rFonts w:eastAsia="Arial" w:cs="Arial"/>
        </w:rPr>
      </w:pPr>
    </w:p>
    <w:p w14:paraId="45A181ED" w14:textId="77777777" w:rsidR="00FD2A58" w:rsidRPr="00AA4466" w:rsidRDefault="00FD2A58" w:rsidP="00FD2A58">
      <w:pPr>
        <w:pStyle w:val="IntenseQuote"/>
        <w:ind w:left="0"/>
        <w:rPr>
          <w:rFonts w:eastAsia="Arial" w:cs="Arial"/>
          <w:szCs w:val="22"/>
        </w:rPr>
      </w:pPr>
      <w:r w:rsidRPr="00AA4466">
        <w:rPr>
          <w:rFonts w:eastAsia="Arial" w:cs="Arial"/>
          <w:szCs w:val="22"/>
        </w:rPr>
        <w:t xml:space="preserve">When should discussion of </w:t>
      </w:r>
      <w:r w:rsidR="00225234">
        <w:rPr>
          <w:rFonts w:eastAsia="Arial" w:cs="Arial"/>
          <w:szCs w:val="22"/>
        </w:rPr>
        <w:t xml:space="preserve">genetic </w:t>
      </w:r>
      <w:r w:rsidRPr="00AA4466">
        <w:rPr>
          <w:rFonts w:eastAsia="Arial" w:cs="Arial"/>
          <w:szCs w:val="22"/>
        </w:rPr>
        <w:t>testing be undertaken?</w:t>
      </w:r>
    </w:p>
    <w:p w14:paraId="60023CBC" w14:textId="77777777" w:rsidR="00FD2A58" w:rsidRPr="00AA4466" w:rsidRDefault="00FD2A58" w:rsidP="00FD2A58">
      <w:pPr>
        <w:rPr>
          <w:rFonts w:eastAsia="Arial" w:cs="Arial"/>
        </w:rPr>
      </w:pPr>
      <w:r w:rsidRPr="00AA4466">
        <w:rPr>
          <w:rFonts w:eastAsia="Arial" w:cs="Arial"/>
        </w:rPr>
        <w:t xml:space="preserve">This should be at the discretion of the clinician. </w:t>
      </w:r>
      <w:r w:rsidR="00225234">
        <w:rPr>
          <w:rFonts w:eastAsia="Arial" w:cs="Arial"/>
        </w:rPr>
        <w:t xml:space="preserve">Genetic </w:t>
      </w:r>
      <w:r w:rsidRPr="00AA4466">
        <w:rPr>
          <w:rFonts w:eastAsia="Arial" w:cs="Arial"/>
        </w:rPr>
        <w:t xml:space="preserve">testing can be discussed and undertaken at the time of diagnosis, during active cancer management or during follow up. However, please be aware that the lab result usually takes 8-10 weeks from receipt of sample, so if the result is required for management decisions, timing of testing must be planned accordingly. </w:t>
      </w:r>
    </w:p>
    <w:p w14:paraId="50E0D7C1" w14:textId="77777777" w:rsidR="00FD2A58" w:rsidRDefault="00FD2A58" w:rsidP="7E83E848">
      <w:pPr>
        <w:rPr>
          <w:rFonts w:eastAsia="Arial" w:cs="Arial"/>
        </w:rPr>
      </w:pPr>
      <w:r w:rsidRPr="7E83E848">
        <w:rPr>
          <w:rFonts w:eastAsia="Arial" w:cs="Arial"/>
        </w:rPr>
        <w:t>NHS Scotland genetic testing resources are limited (e.g. lab staff and equipment) and shared across the needs of all genetic conditions and health specialties.  Accessing genetic analysis in a timely manner is important to all.  As a result, we request that you ONLY request the 4 week turn around where there is need for immediate management decision making.</w:t>
      </w:r>
      <w:r w:rsidRPr="7E83E848">
        <w:rPr>
          <w:rFonts w:eastAsia="Arial" w:cs="Arial"/>
          <w:i/>
          <w:iCs/>
        </w:rPr>
        <w:t xml:space="preserve"> </w:t>
      </w:r>
    </w:p>
    <w:p w14:paraId="5CC1F0B0" w14:textId="77777777" w:rsidR="00FD2A58" w:rsidRPr="00AA4466" w:rsidRDefault="00FD2A58" w:rsidP="7E83E848">
      <w:pPr>
        <w:pStyle w:val="IntenseQuote"/>
        <w:ind w:left="0"/>
        <w:rPr>
          <w:rFonts w:eastAsia="Arial" w:cs="Arial"/>
        </w:rPr>
      </w:pPr>
      <w:r w:rsidRPr="7E83E848">
        <w:rPr>
          <w:rFonts w:eastAsia="Arial" w:cs="Arial"/>
        </w:rPr>
        <w:t>What information should I give to the patient prior to obtaining consent?</w:t>
      </w:r>
    </w:p>
    <w:p w14:paraId="173B6728" w14:textId="77777777" w:rsidR="00607852" w:rsidRDefault="00FD2A58" w:rsidP="00FD2A58">
      <w:pPr>
        <w:rPr>
          <w:rFonts w:eastAsia="Arial" w:cs="Arial"/>
        </w:rPr>
      </w:pPr>
      <w:r w:rsidRPr="7E83E848">
        <w:rPr>
          <w:rFonts w:eastAsia="Arial" w:cs="Arial"/>
        </w:rPr>
        <w:t xml:space="preserve">The </w:t>
      </w:r>
      <w:hyperlink w:anchor="_4.1–_Pre-test_patient" w:history="1">
        <w:r w:rsidR="006B0B5C" w:rsidRPr="006B0B5C">
          <w:rPr>
            <w:rStyle w:val="Hyperlink"/>
            <w:rFonts w:eastAsia="Arial" w:cs="Arial"/>
            <w:color w:val="4472C4" w:themeColor="accent1"/>
          </w:rPr>
          <w:t>Genetic</w:t>
        </w:r>
        <w:r w:rsidR="006B0B5C" w:rsidRPr="006B0B5C">
          <w:rPr>
            <w:rStyle w:val="Hyperlink"/>
            <w:color w:val="4472C4" w:themeColor="accent1"/>
          </w:rPr>
          <w:t xml:space="preserve"> Testing for People Affected by Breast Cancer</w:t>
        </w:r>
      </w:hyperlink>
      <w:r w:rsidR="2FC8EF8A" w:rsidRPr="7E83E848">
        <w:rPr>
          <w:rFonts w:eastAsia="Arial" w:cs="Arial"/>
        </w:rPr>
        <w:t xml:space="preserve"> </w:t>
      </w:r>
      <w:r w:rsidRPr="7E83E848">
        <w:rPr>
          <w:rFonts w:eastAsia="Arial" w:cs="Arial"/>
        </w:rPr>
        <w:t xml:space="preserve">should be given to the patient. Patients should be informed that </w:t>
      </w:r>
      <w:r w:rsidR="00744A79" w:rsidRPr="7E83E848">
        <w:rPr>
          <w:rFonts w:eastAsia="Arial" w:cs="Arial"/>
        </w:rPr>
        <w:t xml:space="preserve">germline </w:t>
      </w:r>
      <w:r w:rsidRPr="7E83E848">
        <w:rPr>
          <w:rFonts w:eastAsia="Arial" w:cs="Arial"/>
        </w:rPr>
        <w:t>mutations</w:t>
      </w:r>
      <w:r w:rsidR="00744A79" w:rsidRPr="7E83E848">
        <w:rPr>
          <w:rFonts w:eastAsia="Arial" w:cs="Arial"/>
        </w:rPr>
        <w:t xml:space="preserve"> in breast cancer genes</w:t>
      </w:r>
      <w:r w:rsidRPr="7E83E848">
        <w:rPr>
          <w:rFonts w:eastAsia="Arial" w:cs="Arial"/>
        </w:rPr>
        <w:t xml:space="preserve"> are a cause of cancer and knowing </w:t>
      </w:r>
      <w:r w:rsidR="009F3823" w:rsidRPr="7E83E848">
        <w:rPr>
          <w:rFonts w:eastAsia="Arial" w:cs="Arial"/>
        </w:rPr>
        <w:t>whether</w:t>
      </w:r>
      <w:r w:rsidRPr="7E83E848">
        <w:rPr>
          <w:rFonts w:eastAsia="Arial" w:cs="Arial"/>
        </w:rPr>
        <w:t xml:space="preserve"> a </w:t>
      </w:r>
      <w:r w:rsidR="00744A79" w:rsidRPr="7E83E848">
        <w:rPr>
          <w:rFonts w:eastAsia="Arial" w:cs="Arial"/>
        </w:rPr>
        <w:t xml:space="preserve">germline </w:t>
      </w:r>
      <w:r w:rsidRPr="7E83E848">
        <w:rPr>
          <w:rFonts w:eastAsia="Arial" w:cs="Arial"/>
        </w:rPr>
        <w:t xml:space="preserve">mutation is involved in causing their cancer can be helpful for their current and future management. The clinician may like to describe the specific relevance of the test for the specific patient. </w:t>
      </w:r>
      <w:r w:rsidRPr="00AA4466">
        <w:rPr>
          <w:rFonts w:eastAsia="Arial" w:cs="Arial"/>
        </w:rPr>
        <w:t>The patient should also be aware that the result can provide information of relevance to the wider family. However, it is important to remember that most tests are normal and therefore detailed discussions regarding risk management for patient and relatives, prior to testing, are not required.</w:t>
      </w:r>
    </w:p>
    <w:p w14:paraId="5CF12D7D" w14:textId="461DAEEE" w:rsidR="00FD2A58" w:rsidRPr="00AA4466" w:rsidRDefault="00607852" w:rsidP="00FD2A58">
      <w:pPr>
        <w:rPr>
          <w:rFonts w:eastAsia="Arial" w:cs="Arial"/>
        </w:rPr>
      </w:pPr>
      <w:r w:rsidRPr="00251353">
        <w:rPr>
          <w:rFonts w:eastAsia="Arial" w:cs="Arial"/>
        </w:rPr>
        <w:t xml:space="preserve">The </w:t>
      </w:r>
      <w:hyperlink w:anchor="_4.2_Appendix_2" w:history="1">
        <w:r w:rsidRPr="00251353">
          <w:rPr>
            <w:rStyle w:val="Hyperlink"/>
            <w:rFonts w:eastAsia="Arial" w:cs="Arial"/>
            <w:color w:val="4472C4" w:themeColor="accent1"/>
          </w:rPr>
          <w:t>Genetic Test Request Form</w:t>
        </w:r>
      </w:hyperlink>
      <w:r w:rsidRPr="00251353">
        <w:rPr>
          <w:rFonts w:eastAsia="Arial" w:cs="Arial"/>
        </w:rPr>
        <w:t xml:space="preserve"> includes a list of discussion points to cover pre</w:t>
      </w:r>
      <w:r w:rsidR="00BB6FF0" w:rsidRPr="00251353">
        <w:rPr>
          <w:rFonts w:eastAsia="Arial" w:cs="Arial"/>
        </w:rPr>
        <w:t>-</w:t>
      </w:r>
      <w:r w:rsidRPr="00251353">
        <w:rPr>
          <w:rFonts w:eastAsia="Arial" w:cs="Arial"/>
        </w:rPr>
        <w:t>test thereby providing an a</w:t>
      </w:r>
      <w:r w:rsidR="00B10E10">
        <w:rPr>
          <w:rFonts w:eastAsia="Arial" w:cs="Arial"/>
        </w:rPr>
        <w:t>i</w:t>
      </w:r>
      <w:r w:rsidRPr="00251353">
        <w:rPr>
          <w:rFonts w:eastAsia="Arial" w:cs="Arial"/>
        </w:rPr>
        <w:t>d memoire for clinicians.</w:t>
      </w:r>
      <w:r>
        <w:rPr>
          <w:rFonts w:eastAsia="Arial" w:cs="Arial"/>
        </w:rPr>
        <w:t xml:space="preserve"> </w:t>
      </w:r>
      <w:r w:rsidR="00FD2A58" w:rsidRPr="00AA4466">
        <w:rPr>
          <w:rFonts w:eastAsia="Arial" w:cs="Arial"/>
        </w:rPr>
        <w:t xml:space="preserve"> </w:t>
      </w:r>
    </w:p>
    <w:p w14:paraId="2B6B0AF3" w14:textId="77777777" w:rsidR="00FD2A58" w:rsidRPr="009A093C" w:rsidRDefault="00FD2A58" w:rsidP="00FD2A58">
      <w:pPr>
        <w:rPr>
          <w:color w:val="1F497D"/>
        </w:rPr>
      </w:pPr>
      <w:r w:rsidRPr="7E83E848">
        <w:rPr>
          <w:rFonts w:eastAsia="Arial" w:cs="Arial"/>
        </w:rPr>
        <w:t xml:space="preserve">If a patient has questions that require either more time or more expertise than you </w:t>
      </w:r>
      <w:r w:rsidR="009F3823" w:rsidRPr="7E83E848">
        <w:rPr>
          <w:rFonts w:eastAsia="Arial" w:cs="Arial"/>
        </w:rPr>
        <w:t>can</w:t>
      </w:r>
      <w:r w:rsidRPr="7E83E848">
        <w:rPr>
          <w:rFonts w:eastAsia="Arial" w:cs="Arial"/>
        </w:rPr>
        <w:t xml:space="preserve"> provide, the patient should be referred to Clinical Genetics. </w:t>
      </w:r>
    </w:p>
    <w:p w14:paraId="448FCD64" w14:textId="77777777" w:rsidR="00FD2A58" w:rsidRPr="00AA4466" w:rsidRDefault="00FD2A58" w:rsidP="00FD2A58">
      <w:pPr>
        <w:pStyle w:val="IntenseQuote"/>
        <w:ind w:left="0"/>
        <w:rPr>
          <w:rFonts w:eastAsia="Arial" w:cs="Arial"/>
          <w:szCs w:val="22"/>
        </w:rPr>
      </w:pPr>
      <w:r w:rsidRPr="00AA4466">
        <w:rPr>
          <w:rFonts w:eastAsia="Arial" w:cs="Arial"/>
          <w:szCs w:val="22"/>
        </w:rPr>
        <w:lastRenderedPageBreak/>
        <w:t>What are the insurance implications for cancer patients?</w:t>
      </w:r>
    </w:p>
    <w:p w14:paraId="5BC7493F" w14:textId="77777777" w:rsidR="00FD2A58" w:rsidRPr="00AA4466" w:rsidRDefault="00FD2A58" w:rsidP="00FD2A58">
      <w:pPr>
        <w:rPr>
          <w:rFonts w:eastAsia="Arial" w:cs="Arial"/>
        </w:rPr>
      </w:pPr>
      <w:r w:rsidRPr="00AA4466">
        <w:rPr>
          <w:rFonts w:eastAsia="Arial" w:cs="Arial"/>
        </w:rPr>
        <w:t xml:space="preserve">If a cancer patient applies for life cover, critical illness or income protection cover after the gene test is performed, then it will need to be disclosed, along with the other information about their cancer diagnosis. This is unlikely to have impact on the cover/terms they are offered over and above the impact of their cancer diagnosis. </w:t>
      </w:r>
    </w:p>
    <w:p w14:paraId="0751E083" w14:textId="77777777" w:rsidR="00FD2A58" w:rsidRPr="00AA4466" w:rsidRDefault="00FD2A58" w:rsidP="00FD2A58">
      <w:pPr>
        <w:rPr>
          <w:rFonts w:eastAsia="Arial" w:cs="Arial"/>
        </w:rPr>
      </w:pPr>
      <w:r w:rsidRPr="00AA4466">
        <w:rPr>
          <w:rFonts w:eastAsia="Arial" w:cs="Arial"/>
        </w:rPr>
        <w:t>If the gene test was performed after an insurance policy was set-up the result does NOT need to be disclosed.</w:t>
      </w:r>
    </w:p>
    <w:p w14:paraId="6B1EC745" w14:textId="77777777" w:rsidR="00FD2A58" w:rsidRPr="00AA4466" w:rsidRDefault="00FD2A58" w:rsidP="7E83E848">
      <w:pPr>
        <w:pStyle w:val="IntenseQuote"/>
        <w:ind w:left="0"/>
        <w:rPr>
          <w:rFonts w:eastAsia="Arial" w:cs="Arial"/>
        </w:rPr>
      </w:pPr>
      <w:r w:rsidRPr="7E83E848">
        <w:rPr>
          <w:rFonts w:eastAsia="Arial" w:cs="Arial"/>
        </w:rPr>
        <w:t>Are there insurance implications for the cancer patient</w:t>
      </w:r>
      <w:r w:rsidR="2B18CD89" w:rsidRPr="7E83E848">
        <w:rPr>
          <w:rFonts w:eastAsia="Arial" w:cs="Arial"/>
        </w:rPr>
        <w:t>’</w:t>
      </w:r>
      <w:r w:rsidRPr="7E83E848">
        <w:rPr>
          <w:rFonts w:eastAsia="Arial" w:cs="Arial"/>
        </w:rPr>
        <w:t>s relatives?</w:t>
      </w:r>
    </w:p>
    <w:p w14:paraId="16CF9F6D" w14:textId="77777777" w:rsidR="00FD2A58" w:rsidRPr="00AA4466" w:rsidRDefault="00FD2A58" w:rsidP="00FD2A58">
      <w:pPr>
        <w:rPr>
          <w:rFonts w:eastAsia="Arial" w:cs="Arial"/>
        </w:rPr>
      </w:pPr>
      <w:r w:rsidRPr="00AA4466">
        <w:rPr>
          <w:rFonts w:eastAsia="Arial" w:cs="Arial"/>
        </w:rPr>
        <w:t xml:space="preserve">Relatives would need to tell the insurance company about the cancer diagnosis </w:t>
      </w:r>
      <w:r w:rsidR="009F3823">
        <w:rPr>
          <w:rFonts w:eastAsia="Arial" w:cs="Arial"/>
        </w:rPr>
        <w:t xml:space="preserve">in the family </w:t>
      </w:r>
      <w:r w:rsidRPr="00AA4466">
        <w:rPr>
          <w:rFonts w:eastAsia="Arial" w:cs="Arial"/>
        </w:rPr>
        <w:t xml:space="preserve">and if a gene mutation has been found when asked about their family history (if they are aware of it). If the </w:t>
      </w:r>
      <w:r w:rsidR="009F3823">
        <w:rPr>
          <w:rFonts w:eastAsia="Arial" w:cs="Arial"/>
        </w:rPr>
        <w:t xml:space="preserve">genetic </w:t>
      </w:r>
      <w:r w:rsidRPr="00AA4466">
        <w:rPr>
          <w:rFonts w:eastAsia="Arial" w:cs="Arial"/>
        </w:rPr>
        <w:t>test</w:t>
      </w:r>
      <w:r w:rsidR="009F3823">
        <w:rPr>
          <w:rFonts w:eastAsia="Arial" w:cs="Arial"/>
        </w:rPr>
        <w:t xml:space="preserve"> result</w:t>
      </w:r>
      <w:r w:rsidRPr="00AA4466">
        <w:rPr>
          <w:rFonts w:eastAsia="Arial" w:cs="Arial"/>
        </w:rPr>
        <w:t xml:space="preserve"> is normal some insurance companies may take this into consideration to mitigate the unfavourable impact of the family history on the policy. </w:t>
      </w:r>
    </w:p>
    <w:p w14:paraId="3623C7BA" w14:textId="77777777" w:rsidR="00FD2A58" w:rsidRPr="00AA4466" w:rsidRDefault="00FD2A58" w:rsidP="00FD2A58">
      <w:pPr>
        <w:rPr>
          <w:rFonts w:eastAsia="Arial" w:cs="Arial"/>
        </w:rPr>
      </w:pPr>
      <w:r w:rsidRPr="00AA4466">
        <w:rPr>
          <w:rFonts w:eastAsia="Arial" w:cs="Arial"/>
        </w:rPr>
        <w:t>Unaffected individuals do not have to disclose their personal results of predictive gene testing to insurance companies but may choose to do so, particularly if the</w:t>
      </w:r>
      <w:r w:rsidR="009F3823">
        <w:rPr>
          <w:rFonts w:eastAsia="Arial" w:cs="Arial"/>
        </w:rPr>
        <w:t>y have not inherited the mutation known to be present in the family</w:t>
      </w:r>
      <w:r w:rsidRPr="00AA4466">
        <w:rPr>
          <w:rFonts w:eastAsia="Arial" w:cs="Arial"/>
        </w:rPr>
        <w:t>.</w:t>
      </w:r>
    </w:p>
    <w:p w14:paraId="15B20E14" w14:textId="77777777" w:rsidR="00FD2A58" w:rsidRPr="00AA4466" w:rsidRDefault="00FD2A58" w:rsidP="00FD2A58">
      <w:pPr>
        <w:pStyle w:val="IntenseQuote"/>
        <w:ind w:left="0"/>
        <w:rPr>
          <w:rFonts w:eastAsia="Arial" w:cs="Arial"/>
          <w:szCs w:val="22"/>
        </w:rPr>
      </w:pPr>
      <w:r w:rsidRPr="00AA4466">
        <w:rPr>
          <w:rFonts w:eastAsia="Arial" w:cs="Arial"/>
          <w:szCs w:val="22"/>
        </w:rPr>
        <w:t>Which consent and lab form should I use?</w:t>
      </w:r>
    </w:p>
    <w:p w14:paraId="6AD2D122" w14:textId="77777777" w:rsidR="00FD2A58" w:rsidRPr="00AA4466" w:rsidRDefault="00744A79" w:rsidP="00FD2A58">
      <w:pPr>
        <w:rPr>
          <w:rFonts w:eastAsia="Arial" w:cs="Arial"/>
        </w:rPr>
      </w:pPr>
      <w:r w:rsidRPr="7E83E848">
        <w:rPr>
          <w:rFonts w:eastAsia="Arial" w:cs="Arial"/>
        </w:rPr>
        <w:t xml:space="preserve">For patients with breast cancer, there is a </w:t>
      </w:r>
      <w:hyperlink w:anchor="_4.2_Appendix_2" w:history="1">
        <w:r w:rsidRPr="00786647">
          <w:rPr>
            <w:rStyle w:val="Hyperlink"/>
            <w:rFonts w:eastAsia="Arial" w:cs="Arial"/>
            <w:color w:val="auto"/>
          </w:rPr>
          <w:t>specific</w:t>
        </w:r>
        <w:r w:rsidRPr="00BB6FF0">
          <w:rPr>
            <w:rStyle w:val="Hyperlink"/>
            <w:rFonts w:eastAsia="Arial" w:cs="Arial"/>
          </w:rPr>
          <w:t xml:space="preserve"> </w:t>
        </w:r>
        <w:r w:rsidR="00786647" w:rsidRPr="00786647">
          <w:rPr>
            <w:rStyle w:val="Hyperlink"/>
            <w:rFonts w:eastAsia="Arial" w:cs="Arial"/>
            <w:color w:val="4472C4" w:themeColor="accent1"/>
          </w:rPr>
          <w:t>Genetic Test Request F</w:t>
        </w:r>
        <w:r w:rsidRPr="00786647">
          <w:rPr>
            <w:rStyle w:val="Hyperlink"/>
            <w:rFonts w:eastAsia="Arial" w:cs="Arial"/>
            <w:color w:val="4472C4" w:themeColor="accent1"/>
          </w:rPr>
          <w:t>orm</w:t>
        </w:r>
      </w:hyperlink>
      <w:r w:rsidRPr="7E83E848">
        <w:rPr>
          <w:rFonts w:eastAsia="Arial" w:cs="Arial"/>
        </w:rPr>
        <w:t xml:space="preserve"> which is different from the standard genetic testing form for NHS Lothian. This combines the consent form, test criteria an</w:t>
      </w:r>
      <w:r w:rsidR="00786647">
        <w:rPr>
          <w:rFonts w:eastAsia="Arial" w:cs="Arial"/>
        </w:rPr>
        <w:t>d request form for ease of use.</w:t>
      </w:r>
      <w:r w:rsidR="00FD2A58" w:rsidRPr="7E83E848">
        <w:rPr>
          <w:rFonts w:eastAsia="Arial" w:cs="Arial"/>
        </w:rPr>
        <w:t xml:space="preserve"> Once completed, </w:t>
      </w:r>
      <w:r w:rsidRPr="7E83E848">
        <w:rPr>
          <w:rFonts w:eastAsia="Arial" w:cs="Arial"/>
        </w:rPr>
        <w:t xml:space="preserve">a </w:t>
      </w:r>
      <w:r w:rsidR="00FD2A58" w:rsidRPr="7E83E848">
        <w:rPr>
          <w:rFonts w:eastAsia="Arial" w:cs="Arial"/>
        </w:rPr>
        <w:t xml:space="preserve">copy of the request can be scanned to the </w:t>
      </w:r>
      <w:proofErr w:type="spellStart"/>
      <w:r w:rsidR="00FD2A58" w:rsidRPr="7E83E848">
        <w:rPr>
          <w:rFonts w:eastAsia="Arial" w:cs="Arial"/>
        </w:rPr>
        <w:t>TrakCare</w:t>
      </w:r>
      <w:proofErr w:type="spellEnd"/>
      <w:r w:rsidR="00FD2A58" w:rsidRPr="7E83E848">
        <w:rPr>
          <w:rFonts w:eastAsia="Arial" w:cs="Arial"/>
        </w:rPr>
        <w:t xml:space="preserve"> record or a note put in the patient electronic records </w:t>
      </w:r>
      <w:r w:rsidRPr="7E83E848">
        <w:rPr>
          <w:rFonts w:eastAsia="Arial" w:cs="Arial"/>
        </w:rPr>
        <w:t xml:space="preserve">to show </w:t>
      </w:r>
      <w:r w:rsidR="00FD2A58" w:rsidRPr="7E83E848">
        <w:rPr>
          <w:rFonts w:eastAsia="Arial" w:cs="Arial"/>
        </w:rPr>
        <w:t xml:space="preserve">that the genetic test has been requested.  The request sheet should be sent with the patient’s labelled </w:t>
      </w:r>
      <w:r w:rsidRPr="7E83E848">
        <w:rPr>
          <w:rFonts w:eastAsia="Arial" w:cs="Arial"/>
        </w:rPr>
        <w:t xml:space="preserve">blood sample </w:t>
      </w:r>
      <w:r w:rsidR="00FD2A58" w:rsidRPr="7E83E848">
        <w:rPr>
          <w:rFonts w:eastAsia="Arial" w:cs="Arial"/>
        </w:rPr>
        <w:t xml:space="preserve">(1 x 3ml EDTA) </w:t>
      </w:r>
      <w:r w:rsidR="00FD2A58" w:rsidRPr="7E83E848">
        <w:rPr>
          <w:rFonts w:cs="Arial"/>
        </w:rPr>
        <w:t>to the Molecular Genetics Lab, South East Scotland Genetic Service, Western General Hospital, Crewe Road, Edinburgh, EH4 2XU</w:t>
      </w:r>
      <w:r w:rsidR="00FD2A58" w:rsidRPr="7E83E848">
        <w:rPr>
          <w:rFonts w:eastAsia="Arial" w:cs="Arial"/>
        </w:rPr>
        <w:t>.</w:t>
      </w:r>
    </w:p>
    <w:p w14:paraId="34ADE436" w14:textId="77777777" w:rsidR="00FD2A58" w:rsidRPr="00AA4466" w:rsidRDefault="00786647" w:rsidP="7E83E848">
      <w:pPr>
        <w:pStyle w:val="IntenseQuote"/>
        <w:ind w:left="0"/>
        <w:rPr>
          <w:rFonts w:eastAsia="Arial" w:cs="Arial"/>
        </w:rPr>
      </w:pPr>
      <w:r>
        <w:rPr>
          <w:rFonts w:eastAsia="Arial" w:cs="Arial"/>
        </w:rPr>
        <w:t xml:space="preserve">How long does it take to get a </w:t>
      </w:r>
      <w:r w:rsidR="00FD2A58" w:rsidRPr="7E83E848">
        <w:rPr>
          <w:rFonts w:eastAsia="Arial" w:cs="Arial"/>
        </w:rPr>
        <w:t>result?</w:t>
      </w:r>
    </w:p>
    <w:p w14:paraId="0E18C3F6" w14:textId="77777777" w:rsidR="00FD2A58" w:rsidRPr="00AA4466" w:rsidRDefault="000A60ED" w:rsidP="00FD2A58">
      <w:pPr>
        <w:rPr>
          <w:rFonts w:eastAsia="Arial" w:cs="Arial"/>
          <w:spacing w:val="1"/>
        </w:rPr>
      </w:pPr>
      <w:r>
        <w:rPr>
          <w:rFonts w:eastAsia="Arial" w:cs="Arial"/>
          <w:spacing w:val="1"/>
        </w:rPr>
        <w:t xml:space="preserve">The results of full analysis </w:t>
      </w:r>
      <w:r w:rsidR="00FD2A58" w:rsidRPr="00AA4466">
        <w:rPr>
          <w:rFonts w:eastAsia="Arial" w:cs="Arial"/>
          <w:spacing w:val="1"/>
        </w:rPr>
        <w:t>typically take about 8-10 weeks. However, it may take 4 weeks if ‘urgent’</w:t>
      </w:r>
      <w:r w:rsidR="00FD2A58">
        <w:rPr>
          <w:rFonts w:eastAsia="Arial" w:cs="Arial"/>
          <w:spacing w:val="1"/>
        </w:rPr>
        <w:t xml:space="preserve"> testing is requested </w:t>
      </w:r>
      <w:r w:rsidR="00FD2A58" w:rsidRPr="00AA4466">
        <w:rPr>
          <w:rFonts w:eastAsia="Arial" w:cs="Arial"/>
          <w:spacing w:val="1"/>
        </w:rPr>
        <w:t>due to immediate management decisions. For more information see FAQ section ‘</w:t>
      </w:r>
      <w:r w:rsidR="005847A6" w:rsidRPr="00BB6FF0">
        <w:rPr>
          <w:rFonts w:eastAsia="Arial" w:cs="Arial"/>
          <w:color w:val="4472C4" w:themeColor="accent1"/>
          <w:spacing w:val="1"/>
        </w:rPr>
        <w:t>When should</w:t>
      </w:r>
      <w:r w:rsidR="005847A6" w:rsidRPr="00BB6FF0">
        <w:rPr>
          <w:rFonts w:eastAsia="Arial" w:cs="Arial"/>
          <w:color w:val="4472C4" w:themeColor="accent1"/>
        </w:rPr>
        <w:t xml:space="preserve"> discussion of testing be undertaken</w:t>
      </w:r>
      <w:r w:rsidR="00FD2A58" w:rsidRPr="00AA4466">
        <w:rPr>
          <w:rFonts w:eastAsia="Arial" w:cs="Arial"/>
        </w:rPr>
        <w:t>?’</w:t>
      </w:r>
    </w:p>
    <w:p w14:paraId="67226DC3" w14:textId="77777777" w:rsidR="00FD2A58" w:rsidRPr="00AA4466" w:rsidRDefault="00FD2A58" w:rsidP="00FD2A58">
      <w:pPr>
        <w:rPr>
          <w:rFonts w:eastAsia="Arial" w:cs="Arial"/>
          <w:spacing w:val="1"/>
        </w:rPr>
      </w:pPr>
      <w:r w:rsidRPr="00AA4466">
        <w:rPr>
          <w:rFonts w:eastAsia="Arial" w:cs="Arial"/>
          <w:spacing w:val="1"/>
        </w:rPr>
        <w:t>If there is a known mutation in the family the result takes 2-4 weeks and would require that you had referred the patient to the Clinical Genetics Service.</w:t>
      </w:r>
    </w:p>
    <w:p w14:paraId="2ED9B0ED" w14:textId="77777777" w:rsidR="00FD2A58" w:rsidRPr="00AA4466" w:rsidRDefault="00FD2A58" w:rsidP="00FD2A58">
      <w:pPr>
        <w:pStyle w:val="IntenseQuote"/>
        <w:ind w:left="0"/>
        <w:rPr>
          <w:rFonts w:eastAsia="Arial" w:cs="Arial"/>
          <w:szCs w:val="22"/>
        </w:rPr>
      </w:pPr>
      <w:r w:rsidRPr="00AA4466">
        <w:rPr>
          <w:rFonts w:eastAsia="Arial" w:cs="Arial"/>
          <w:szCs w:val="22"/>
        </w:rPr>
        <w:t xml:space="preserve">Q: What genes will be </w:t>
      </w:r>
      <w:proofErr w:type="spellStart"/>
      <w:r w:rsidRPr="00AA4466">
        <w:rPr>
          <w:rFonts w:eastAsia="Arial" w:cs="Arial"/>
          <w:szCs w:val="22"/>
        </w:rPr>
        <w:t>analysed</w:t>
      </w:r>
      <w:proofErr w:type="spellEnd"/>
      <w:r w:rsidRPr="00AA4466">
        <w:rPr>
          <w:rFonts w:eastAsia="Arial" w:cs="Arial"/>
          <w:szCs w:val="22"/>
        </w:rPr>
        <w:t xml:space="preserve"> / tested? </w:t>
      </w:r>
    </w:p>
    <w:p w14:paraId="70653AD4" w14:textId="7726CCD0" w:rsidR="00FD2A58" w:rsidRPr="00AA4466" w:rsidRDefault="000B379F" w:rsidP="00FD2A58">
      <w:pPr>
        <w:rPr>
          <w:rFonts w:eastAsia="Arial" w:cs="Arial"/>
        </w:rPr>
      </w:pPr>
      <w:r w:rsidRPr="7E83E848">
        <w:rPr>
          <w:rFonts w:eastAsia="Arial" w:cs="Arial"/>
        </w:rPr>
        <w:t>The current genes tested on the germline breast cancer panel are BRCA1, BRCA2, TP53, PTEN, STK11, PALB2, ATM</w:t>
      </w:r>
      <w:r w:rsidR="00B271DD">
        <w:rPr>
          <w:rFonts w:eastAsia="Arial" w:cs="Arial"/>
        </w:rPr>
        <w:t xml:space="preserve">, </w:t>
      </w:r>
      <w:r w:rsidRPr="7E83E848">
        <w:rPr>
          <w:rFonts w:eastAsia="Arial" w:cs="Arial"/>
        </w:rPr>
        <w:t>CHEK2</w:t>
      </w:r>
      <w:r w:rsidR="00B271DD">
        <w:rPr>
          <w:rFonts w:eastAsia="Arial" w:cs="Arial"/>
        </w:rPr>
        <w:t>, RAD51C and RAD51D</w:t>
      </w:r>
      <w:r w:rsidRPr="7E83E848">
        <w:rPr>
          <w:rFonts w:eastAsia="Arial" w:cs="Arial"/>
        </w:rPr>
        <w:t xml:space="preserve">. </w:t>
      </w:r>
      <w:r w:rsidR="00FD2A58" w:rsidRPr="7E83E848">
        <w:rPr>
          <w:rFonts w:eastAsia="Arial" w:cs="Arial"/>
        </w:rPr>
        <w:t xml:space="preserve">In the future, testing for additional genes related to cancer </w:t>
      </w:r>
      <w:r w:rsidR="00FD2A58" w:rsidRPr="7E83E848">
        <w:rPr>
          <w:rFonts w:eastAsia="Arial" w:cs="Arial"/>
          <w:i/>
          <w:iCs/>
        </w:rPr>
        <w:t>may</w:t>
      </w:r>
      <w:r w:rsidR="00FD2A58" w:rsidRPr="7E83E848">
        <w:rPr>
          <w:rFonts w:eastAsia="Arial" w:cs="Arial"/>
        </w:rPr>
        <w:t xml:space="preserve"> become available in some cases. However, this is not likely within the next 5 years.</w:t>
      </w:r>
    </w:p>
    <w:p w14:paraId="768EC2D6" w14:textId="77777777" w:rsidR="00FD2A58" w:rsidRPr="00AA4466" w:rsidRDefault="00FD2A58" w:rsidP="7E83E848">
      <w:pPr>
        <w:rPr>
          <w:rFonts w:eastAsia="Arial" w:cs="Arial"/>
        </w:rPr>
      </w:pPr>
      <w:r w:rsidRPr="7E83E848">
        <w:rPr>
          <w:rFonts w:eastAsia="Arial" w:cs="Arial"/>
        </w:rPr>
        <w:t xml:space="preserve">If the patient has had multiple other cancers or if there is family history that you are concerned about, the patient can be referred to the Clinical Genetic Service.  </w:t>
      </w:r>
    </w:p>
    <w:p w14:paraId="5DD57444" w14:textId="77777777" w:rsidR="00FD2A58" w:rsidRPr="00AA4466" w:rsidRDefault="00FD2A58" w:rsidP="00FD2A58">
      <w:pPr>
        <w:pStyle w:val="IntenseQuote"/>
        <w:ind w:left="0"/>
        <w:rPr>
          <w:rFonts w:eastAsia="Arial" w:cs="Arial"/>
          <w:szCs w:val="22"/>
        </w:rPr>
      </w:pPr>
      <w:r w:rsidRPr="00AA4466">
        <w:rPr>
          <w:rFonts w:eastAsia="Arial" w:cs="Arial"/>
          <w:szCs w:val="22"/>
        </w:rPr>
        <w:t>Q: What if a patient meets the criteria but chooses not to have a test?</w:t>
      </w:r>
    </w:p>
    <w:p w14:paraId="60DA3D87" w14:textId="77777777" w:rsidR="00FD2A58" w:rsidRPr="00AA4466" w:rsidRDefault="00FD2A58" w:rsidP="00FD2A58">
      <w:pPr>
        <w:rPr>
          <w:rFonts w:eastAsia="Arial" w:cs="Arial"/>
        </w:rPr>
      </w:pPr>
      <w:r w:rsidRPr="7E83E848">
        <w:rPr>
          <w:rFonts w:eastAsia="Arial" w:cs="Arial"/>
        </w:rPr>
        <w:lastRenderedPageBreak/>
        <w:t xml:space="preserve">The test is optional. A patient may decline to be tested, ask to have longer to think about testing or be referred to Clinical Genetics if they want, or need, more detailed discussions.  If the patient does not wish </w:t>
      </w:r>
      <w:r w:rsidR="000B379F" w:rsidRPr="7E83E848">
        <w:rPr>
          <w:rFonts w:eastAsia="Arial" w:cs="Arial"/>
        </w:rPr>
        <w:t xml:space="preserve">to have </w:t>
      </w:r>
      <w:r w:rsidR="009F3823" w:rsidRPr="7E83E848">
        <w:rPr>
          <w:rFonts w:eastAsia="Arial" w:cs="Arial"/>
        </w:rPr>
        <w:t>testing but</w:t>
      </w:r>
      <w:r w:rsidRPr="7E83E848">
        <w:rPr>
          <w:rFonts w:eastAsia="Arial" w:cs="Arial"/>
        </w:rPr>
        <w:t xml:space="preserve"> would like </w:t>
      </w:r>
      <w:r w:rsidRPr="00251353">
        <w:rPr>
          <w:rFonts w:eastAsia="Arial" w:cs="Arial"/>
        </w:rPr>
        <w:t>to put a DNA sample into storage in case this is useful for their relatives in the future, please</w:t>
      </w:r>
      <w:r w:rsidR="00263E8A" w:rsidRPr="00251353">
        <w:rPr>
          <w:rFonts w:eastAsia="Arial" w:cs="Arial"/>
        </w:rPr>
        <w:t xml:space="preserve"> make this clear on the </w:t>
      </w:r>
      <w:hyperlink w:anchor="_4.2_Appendix_2" w:history="1">
        <w:r w:rsidR="00263E8A" w:rsidRPr="009F3823">
          <w:rPr>
            <w:rStyle w:val="Hyperlink"/>
            <w:rFonts w:eastAsia="Arial" w:cs="Arial"/>
            <w:color w:val="4472C4" w:themeColor="accent1"/>
          </w:rPr>
          <w:t>Genetic Test Request Form</w:t>
        </w:r>
      </w:hyperlink>
      <w:r w:rsidRPr="00251353">
        <w:rPr>
          <w:rFonts w:eastAsia="Arial" w:cs="Arial"/>
        </w:rPr>
        <w:t>.</w:t>
      </w:r>
      <w:r w:rsidRPr="7E83E848">
        <w:rPr>
          <w:rFonts w:eastAsia="Arial" w:cs="Arial"/>
        </w:rPr>
        <w:t xml:space="preserve"> </w:t>
      </w:r>
    </w:p>
    <w:p w14:paraId="2F77424E" w14:textId="77777777" w:rsidR="00FD2A58" w:rsidRPr="00AA4466" w:rsidRDefault="00FD2A58" w:rsidP="00FD2A58">
      <w:pPr>
        <w:pStyle w:val="IntenseQuote"/>
        <w:ind w:left="0"/>
        <w:rPr>
          <w:rFonts w:eastAsia="Arial" w:cs="Arial"/>
          <w:szCs w:val="22"/>
        </w:rPr>
      </w:pPr>
      <w:r w:rsidRPr="00AA4466">
        <w:rPr>
          <w:rFonts w:eastAsia="Arial" w:cs="Arial"/>
          <w:szCs w:val="22"/>
        </w:rPr>
        <w:t>Q: What if a patient does not meet the testing criteria but wants a test?</w:t>
      </w:r>
    </w:p>
    <w:p w14:paraId="0D377126" w14:textId="77777777" w:rsidR="00FD2A58" w:rsidRPr="00AA4466" w:rsidRDefault="00FD2A58" w:rsidP="00FD2A58">
      <w:pPr>
        <w:rPr>
          <w:rFonts w:eastAsia="Arial" w:cs="Arial"/>
          <w:spacing w:val="2"/>
        </w:rPr>
      </w:pPr>
      <w:r w:rsidRPr="00AA4466">
        <w:rPr>
          <w:rFonts w:eastAsia="Arial" w:cs="Arial"/>
          <w:spacing w:val="2"/>
        </w:rPr>
        <w:t>Patients who do not meet the mainstreaming testing criteria may be eligible for a test on account of their family history</w:t>
      </w:r>
      <w:r w:rsidR="00263E8A">
        <w:rPr>
          <w:rFonts w:eastAsia="Arial" w:cs="Arial"/>
          <w:spacing w:val="2"/>
        </w:rPr>
        <w:t xml:space="preserve"> (Manchester Score)</w:t>
      </w:r>
      <w:r w:rsidRPr="00AA4466">
        <w:rPr>
          <w:rFonts w:eastAsia="Arial" w:cs="Arial"/>
          <w:spacing w:val="2"/>
        </w:rPr>
        <w:t>. If this seems possible</w:t>
      </w:r>
      <w:r w:rsidR="51BD042A" w:rsidRPr="00AA4466">
        <w:rPr>
          <w:rFonts w:eastAsia="Arial" w:cs="Arial"/>
          <w:spacing w:val="2"/>
        </w:rPr>
        <w:t>,</w:t>
      </w:r>
      <w:r w:rsidRPr="00AA4466">
        <w:rPr>
          <w:rFonts w:eastAsia="Arial" w:cs="Arial"/>
          <w:spacing w:val="2"/>
        </w:rPr>
        <w:t xml:space="preserve"> they should be referred to </w:t>
      </w:r>
      <w:r w:rsidR="000B379F">
        <w:rPr>
          <w:rFonts w:eastAsia="Arial" w:cs="Arial"/>
          <w:spacing w:val="2"/>
        </w:rPr>
        <w:t xml:space="preserve">the Clinical </w:t>
      </w:r>
      <w:r w:rsidRPr="00AA4466">
        <w:rPr>
          <w:rFonts w:eastAsia="Arial" w:cs="Arial"/>
          <w:spacing w:val="2"/>
        </w:rPr>
        <w:t>Genetic</w:t>
      </w:r>
      <w:r w:rsidR="000B379F">
        <w:rPr>
          <w:rFonts w:eastAsia="Arial" w:cs="Arial"/>
          <w:spacing w:val="2"/>
        </w:rPr>
        <w:t xml:space="preserve"> Service for an appointment and a full assessment</w:t>
      </w:r>
      <w:r w:rsidRPr="00AA4466">
        <w:rPr>
          <w:rFonts w:eastAsia="Arial" w:cs="Arial"/>
          <w:spacing w:val="2"/>
        </w:rPr>
        <w:t xml:space="preserve">. Please note, acceptance of the referral by </w:t>
      </w:r>
      <w:r w:rsidR="000B379F">
        <w:rPr>
          <w:rFonts w:eastAsia="Arial" w:cs="Arial"/>
          <w:spacing w:val="2"/>
        </w:rPr>
        <w:t xml:space="preserve">Clinical </w:t>
      </w:r>
      <w:r w:rsidRPr="00AA4466">
        <w:rPr>
          <w:rFonts w:eastAsia="Arial" w:cs="Arial"/>
          <w:spacing w:val="2"/>
        </w:rPr>
        <w:t xml:space="preserve">Genetics </w:t>
      </w:r>
      <w:r w:rsidR="00263E8A">
        <w:rPr>
          <w:rFonts w:eastAsia="Arial" w:cs="Arial"/>
          <w:spacing w:val="2"/>
        </w:rPr>
        <w:t>DOES NOT</w:t>
      </w:r>
      <w:r w:rsidRPr="00AA4466">
        <w:rPr>
          <w:rFonts w:eastAsia="Arial" w:cs="Arial"/>
          <w:spacing w:val="2"/>
        </w:rPr>
        <w:t xml:space="preserve"> indicate that testing will </w:t>
      </w:r>
      <w:r w:rsidR="009F3823" w:rsidRPr="00AA4466">
        <w:rPr>
          <w:rFonts w:eastAsia="Arial" w:cs="Arial"/>
          <w:spacing w:val="2"/>
        </w:rPr>
        <w:t>be</w:t>
      </w:r>
      <w:r w:rsidRPr="00AA4466">
        <w:rPr>
          <w:rFonts w:eastAsia="Arial" w:cs="Arial"/>
          <w:spacing w:val="2"/>
        </w:rPr>
        <w:t xml:space="preserve"> performed. </w:t>
      </w:r>
    </w:p>
    <w:p w14:paraId="22FC64DF" w14:textId="77777777" w:rsidR="00FD2A58" w:rsidRPr="00AA4466" w:rsidRDefault="00FD2A58" w:rsidP="00FD2A58">
      <w:pPr>
        <w:rPr>
          <w:rFonts w:eastAsia="Arial" w:cs="Arial"/>
          <w:spacing w:val="2"/>
        </w:rPr>
      </w:pPr>
      <w:r w:rsidRPr="00AA4466">
        <w:rPr>
          <w:rFonts w:eastAsia="Arial" w:cs="Arial"/>
          <w:spacing w:val="2"/>
        </w:rPr>
        <w:t xml:space="preserve">Queries about whether or not patients are eligible should be directed to </w:t>
      </w:r>
      <w:hyperlink r:id="rId15" w:history="1">
        <w:r w:rsidR="00BB6FF0" w:rsidRPr="00786647">
          <w:rPr>
            <w:rStyle w:val="Hyperlink"/>
            <w:rFonts w:eastAsia="Arial" w:cs="Arial"/>
            <w:color w:val="4472C4" w:themeColor="accent1"/>
            <w:spacing w:val="2"/>
          </w:rPr>
          <w:t>mailto:WGH.ClinicalGenetics@nhslothian.scot.nhs.uk</w:t>
        </w:r>
      </w:hyperlink>
      <w:r w:rsidRPr="00AA4466">
        <w:rPr>
          <w:rFonts w:eastAsia="Arial" w:cs="Arial"/>
          <w:spacing w:val="2"/>
        </w:rPr>
        <w:t>.  Alternatively</w:t>
      </w:r>
      <w:r w:rsidR="6EA1A595" w:rsidRPr="00AA4466">
        <w:rPr>
          <w:rFonts w:eastAsia="Arial" w:cs="Arial"/>
          <w:spacing w:val="2"/>
        </w:rPr>
        <w:t>,</w:t>
      </w:r>
      <w:r w:rsidRPr="00AA4466">
        <w:rPr>
          <w:rFonts w:eastAsia="Arial" w:cs="Arial"/>
          <w:spacing w:val="2"/>
        </w:rPr>
        <w:t xml:space="preserve"> they could choose to have the test privately by a private company.</w:t>
      </w:r>
    </w:p>
    <w:p w14:paraId="47B67CFA" w14:textId="77777777" w:rsidR="00FD2A58" w:rsidRPr="00AA4466" w:rsidRDefault="00FD2A58" w:rsidP="7E83E848">
      <w:pPr>
        <w:pStyle w:val="IntenseQuote"/>
        <w:ind w:left="0"/>
        <w:rPr>
          <w:rFonts w:eastAsia="Arial" w:cs="Arial"/>
        </w:rPr>
      </w:pPr>
      <w:r w:rsidRPr="7E83E848">
        <w:rPr>
          <w:rFonts w:eastAsia="Arial" w:cs="Arial"/>
        </w:rPr>
        <w:t xml:space="preserve">What </w:t>
      </w:r>
      <w:r w:rsidR="000B379F" w:rsidRPr="7E83E848">
        <w:rPr>
          <w:rFonts w:eastAsia="Arial" w:cs="Arial"/>
        </w:rPr>
        <w:t>if my patient or a member of their family</w:t>
      </w:r>
      <w:r w:rsidRPr="7E83E848">
        <w:rPr>
          <w:rFonts w:eastAsia="Arial" w:cs="Arial"/>
        </w:rPr>
        <w:t xml:space="preserve"> </w:t>
      </w:r>
      <w:r w:rsidR="000B379F" w:rsidRPr="7E83E848">
        <w:rPr>
          <w:rFonts w:eastAsia="Arial" w:cs="Arial"/>
        </w:rPr>
        <w:t>has</w:t>
      </w:r>
      <w:r w:rsidRPr="7E83E848">
        <w:rPr>
          <w:rFonts w:eastAsia="Arial" w:cs="Arial"/>
        </w:rPr>
        <w:t xml:space="preserve"> already had </w:t>
      </w:r>
      <w:r w:rsidR="000B379F" w:rsidRPr="7E83E848">
        <w:rPr>
          <w:rFonts w:eastAsia="Arial" w:cs="Arial"/>
        </w:rPr>
        <w:t xml:space="preserve">genetic </w:t>
      </w:r>
      <w:r w:rsidRPr="7E83E848">
        <w:rPr>
          <w:rFonts w:eastAsia="Arial" w:cs="Arial"/>
        </w:rPr>
        <w:t>testing?</w:t>
      </w:r>
    </w:p>
    <w:p w14:paraId="3EE564FA" w14:textId="77777777" w:rsidR="00FD2A58" w:rsidRDefault="00FD2A58" w:rsidP="00FD2A58">
      <w:pPr>
        <w:rPr>
          <w:rFonts w:eastAsia="Arial" w:cs="Arial"/>
        </w:rPr>
      </w:pPr>
      <w:r w:rsidRPr="00AA4466">
        <w:rPr>
          <w:rFonts w:eastAsia="Arial" w:cs="Arial"/>
        </w:rPr>
        <w:t xml:space="preserve">If a member of the family has already had a </w:t>
      </w:r>
      <w:r w:rsidR="000B379F">
        <w:rPr>
          <w:rFonts w:eastAsia="Arial" w:cs="Arial"/>
        </w:rPr>
        <w:t>genetic</w:t>
      </w:r>
      <w:r w:rsidR="000B379F" w:rsidRPr="00AA4466">
        <w:rPr>
          <w:rFonts w:eastAsia="Arial" w:cs="Arial"/>
        </w:rPr>
        <w:t xml:space="preserve"> </w:t>
      </w:r>
      <w:r w:rsidRPr="00AA4466">
        <w:rPr>
          <w:rFonts w:eastAsia="Arial" w:cs="Arial"/>
        </w:rPr>
        <w:t>test</w:t>
      </w:r>
      <w:r w:rsidR="000B379F">
        <w:rPr>
          <w:rFonts w:eastAsia="Arial" w:cs="Arial"/>
        </w:rPr>
        <w:t xml:space="preserve"> for genes associated with cancer predisposition</w:t>
      </w:r>
      <w:r w:rsidRPr="00AA4466">
        <w:rPr>
          <w:rFonts w:eastAsia="Arial" w:cs="Arial"/>
        </w:rPr>
        <w:t>, please contact the Genetics unit on</w:t>
      </w:r>
      <w:r w:rsidR="00937F42">
        <w:rPr>
          <w:rFonts w:eastAsia="Arial" w:cs="Arial"/>
        </w:rPr>
        <w:t xml:space="preserve"> </w:t>
      </w:r>
      <w:hyperlink r:id="rId16" w:history="1">
        <w:r w:rsidR="00263E8A" w:rsidRPr="00263E8A">
          <w:rPr>
            <w:rStyle w:val="Hyperlink"/>
            <w:rFonts w:eastAsia="Arial" w:cs="Arial"/>
            <w:color w:val="4472C4" w:themeColor="accent1"/>
          </w:rPr>
          <w:t>mailto:WGH.ClinicalGenetics@nhslothian.scot.nhs.uk</w:t>
        </w:r>
      </w:hyperlink>
      <w:r w:rsidR="00263E8A">
        <w:rPr>
          <w:rFonts w:eastAsia="Arial" w:cs="Arial"/>
        </w:rPr>
        <w:t xml:space="preserve"> </w:t>
      </w:r>
      <w:r>
        <w:rPr>
          <w:rFonts w:eastAsia="Arial" w:cs="Arial"/>
        </w:rPr>
        <w:t>and note this (preferably including the relative’s name and date of birth)</w:t>
      </w:r>
      <w:r w:rsidRPr="00AA4466">
        <w:rPr>
          <w:rFonts w:eastAsia="Arial" w:cs="Arial"/>
        </w:rPr>
        <w:t xml:space="preserve"> on the lab form. It may influence the testing that is performed.  Please refer the patient to the Clinical Genetic Service, who will get in touch to verify the specifics in the relative.  </w:t>
      </w:r>
    </w:p>
    <w:p w14:paraId="015FA2B7" w14:textId="77777777" w:rsidR="000B379F" w:rsidRPr="00AA4466" w:rsidRDefault="000B379F" w:rsidP="00FD2A58">
      <w:pPr>
        <w:rPr>
          <w:rFonts w:eastAsia="Arial" w:cs="Arial"/>
        </w:rPr>
      </w:pPr>
      <w:r w:rsidRPr="7E83E848">
        <w:rPr>
          <w:rFonts w:eastAsia="Arial" w:cs="Arial"/>
        </w:rPr>
        <w:t>If the patient themselves has previously had genetic testing, the Clinical Genetics Service will need to verify if this testing was undertaken to the same standard as current testing. If not, the testing may need to be repeated.</w:t>
      </w:r>
    </w:p>
    <w:p w14:paraId="4CF1FC6E" w14:textId="77777777" w:rsidR="00FD2A58" w:rsidRPr="00AA4466" w:rsidRDefault="00FD2A58" w:rsidP="7E83E848">
      <w:pPr>
        <w:pStyle w:val="IntenseQuote"/>
        <w:ind w:left="0"/>
        <w:rPr>
          <w:rFonts w:eastAsia="Arial" w:cs="Arial"/>
        </w:rPr>
      </w:pPr>
      <w:r w:rsidRPr="7E83E848">
        <w:rPr>
          <w:rFonts w:eastAsia="Arial" w:cs="Arial"/>
        </w:rPr>
        <w:t>Who will give the patient the result of the test?</w:t>
      </w:r>
    </w:p>
    <w:p w14:paraId="7A6DD968" w14:textId="77777777" w:rsidR="00FD2A58" w:rsidRPr="00AA4466" w:rsidRDefault="00FD2A58" w:rsidP="00FD2A58">
      <w:pPr>
        <w:rPr>
          <w:rFonts w:eastAsia="Arial" w:cs="Arial"/>
        </w:rPr>
      </w:pPr>
      <w:r w:rsidRPr="00AA4466">
        <w:rPr>
          <w:rFonts w:eastAsia="Arial" w:cs="Arial"/>
        </w:rPr>
        <w:t>The Clinical Genetic Service will write to the patient with the result. The referring clinician and GP will also be notified. The result correspond</w:t>
      </w:r>
      <w:r>
        <w:rPr>
          <w:rFonts w:eastAsia="Arial" w:cs="Arial"/>
        </w:rPr>
        <w:t xml:space="preserve">ence will be uploaded to the SCI </w:t>
      </w:r>
      <w:r w:rsidRPr="00AA4466">
        <w:rPr>
          <w:rFonts w:eastAsia="Arial" w:cs="Arial"/>
        </w:rPr>
        <w:t xml:space="preserve">Store section of NHS Lothian </w:t>
      </w:r>
      <w:proofErr w:type="spellStart"/>
      <w:r w:rsidRPr="00AA4466">
        <w:rPr>
          <w:rFonts w:eastAsia="Arial" w:cs="Arial"/>
        </w:rPr>
        <w:t>Trak</w:t>
      </w:r>
      <w:r>
        <w:rPr>
          <w:rFonts w:eastAsia="Arial" w:cs="Arial"/>
        </w:rPr>
        <w:t>Care</w:t>
      </w:r>
      <w:proofErr w:type="spellEnd"/>
      <w:r w:rsidRPr="00AA4466">
        <w:rPr>
          <w:rFonts w:eastAsia="Arial" w:cs="Arial"/>
        </w:rPr>
        <w:t xml:space="preserve">, where NHS Lothian Clinical Genetics Service routinely upload their correspondence. The details will also be stored in the separate NHS Lothian Clinical Genetics Service records. </w:t>
      </w:r>
    </w:p>
    <w:p w14:paraId="633A6117" w14:textId="77777777" w:rsidR="00FD2A58" w:rsidRPr="00AA4466" w:rsidRDefault="00FD2A58" w:rsidP="00FD2A58">
      <w:pPr>
        <w:pStyle w:val="IntenseQuote"/>
        <w:ind w:left="0"/>
        <w:rPr>
          <w:rFonts w:eastAsia="Arial" w:cs="Arial"/>
          <w:szCs w:val="22"/>
        </w:rPr>
      </w:pPr>
      <w:r w:rsidRPr="00AA4466">
        <w:rPr>
          <w:rFonts w:eastAsia="Arial" w:cs="Arial"/>
          <w:szCs w:val="22"/>
        </w:rPr>
        <w:t>What happens if no mutation is identified?</w:t>
      </w:r>
    </w:p>
    <w:p w14:paraId="51ABA85D" w14:textId="77777777" w:rsidR="00FD2A58" w:rsidRPr="00AA4466" w:rsidRDefault="00FD2A58" w:rsidP="00FD2A58">
      <w:pPr>
        <w:rPr>
          <w:rFonts w:eastAsia="Arial" w:cs="Arial"/>
        </w:rPr>
      </w:pPr>
      <w:r w:rsidRPr="7E83E848">
        <w:rPr>
          <w:rFonts w:eastAsia="Arial" w:cs="Arial"/>
        </w:rPr>
        <w:t>The Clinical Genetics Service will inform the patient of the result in writing by letter, including an information sheet</w:t>
      </w:r>
      <w:r w:rsidR="000A60ED">
        <w:rPr>
          <w:rFonts w:eastAsia="Arial" w:cs="Arial"/>
        </w:rPr>
        <w:t xml:space="preserve"> </w:t>
      </w:r>
      <w:r w:rsidR="006F6FED" w:rsidRPr="7E83E848">
        <w:rPr>
          <w:rFonts w:eastAsia="Arial" w:cs="Arial"/>
        </w:rPr>
        <w:t>(</w:t>
      </w:r>
      <w:hyperlink w:anchor="_4.3_–_Result" w:history="1">
        <w:r w:rsidR="006F6FED" w:rsidRPr="00786647">
          <w:rPr>
            <w:rStyle w:val="Hyperlink"/>
            <w:rFonts w:eastAsia="Arial" w:cs="Arial"/>
            <w:color w:val="4472C4" w:themeColor="accent1"/>
          </w:rPr>
          <w:t xml:space="preserve">Appendix </w:t>
        </w:r>
        <w:r w:rsidR="00937F42" w:rsidRPr="00786647">
          <w:rPr>
            <w:rStyle w:val="Hyperlink"/>
            <w:rFonts w:eastAsia="Arial" w:cs="Arial"/>
            <w:color w:val="4472C4" w:themeColor="accent1"/>
          </w:rPr>
          <w:t>4.3</w:t>
        </w:r>
      </w:hyperlink>
      <w:r w:rsidR="006F6FED" w:rsidRPr="7E83E848">
        <w:rPr>
          <w:rFonts w:eastAsia="Arial" w:cs="Arial"/>
        </w:rPr>
        <w:t>)</w:t>
      </w:r>
      <w:r w:rsidRPr="7E83E848">
        <w:rPr>
          <w:rFonts w:eastAsia="Arial" w:cs="Arial"/>
        </w:rPr>
        <w:t xml:space="preserve">. A copy result letter will be sent to the </w:t>
      </w:r>
      <w:r w:rsidR="006F6FED" w:rsidRPr="7E83E848">
        <w:rPr>
          <w:rFonts w:eastAsia="Arial" w:cs="Arial"/>
        </w:rPr>
        <w:t>Brea</w:t>
      </w:r>
      <w:r w:rsidR="03A06EAD" w:rsidRPr="7E83E848">
        <w:rPr>
          <w:rFonts w:eastAsia="Arial" w:cs="Arial"/>
        </w:rPr>
        <w:t>s</w:t>
      </w:r>
      <w:r w:rsidR="006F6FED" w:rsidRPr="7E83E848">
        <w:rPr>
          <w:rFonts w:eastAsia="Arial" w:cs="Arial"/>
        </w:rPr>
        <w:t>t Care Team (Oncologist and/or Breast Surgeon)</w:t>
      </w:r>
      <w:r w:rsidRPr="7E83E848">
        <w:rPr>
          <w:rFonts w:eastAsia="Arial" w:cs="Arial"/>
        </w:rPr>
        <w:t xml:space="preserve"> and GP and it will be uploaded to SCI Store if the patient is registered for NHS Lothian </w:t>
      </w:r>
      <w:proofErr w:type="spellStart"/>
      <w:r w:rsidRPr="7E83E848">
        <w:rPr>
          <w:rFonts w:eastAsia="Arial" w:cs="Arial"/>
        </w:rPr>
        <w:t>TrakCare</w:t>
      </w:r>
      <w:proofErr w:type="spellEnd"/>
      <w:r w:rsidRPr="7E83E848">
        <w:rPr>
          <w:rFonts w:eastAsia="Arial" w:cs="Arial"/>
        </w:rPr>
        <w:t xml:space="preserve">. </w:t>
      </w:r>
    </w:p>
    <w:p w14:paraId="4166DF09" w14:textId="77777777" w:rsidR="00FD2A58" w:rsidRPr="00AA4466" w:rsidRDefault="00FD2A58" w:rsidP="00FD2A58">
      <w:pPr>
        <w:rPr>
          <w:rFonts w:eastAsia="Arial" w:cs="Arial"/>
        </w:rPr>
      </w:pPr>
      <w:r w:rsidRPr="7E83E848">
        <w:rPr>
          <w:rFonts w:eastAsia="Arial" w:cs="Arial"/>
        </w:rPr>
        <w:t xml:space="preserve">You should use the result as appropriate for their cancer management, but usually no further input is required from Genetics. If the patient has additional questions about the result, they can be referred to the Clinical Genetics team. </w:t>
      </w:r>
    </w:p>
    <w:p w14:paraId="228741A6" w14:textId="77777777" w:rsidR="00FD2A58" w:rsidRPr="00AA4466" w:rsidRDefault="00FD2A58" w:rsidP="00FD2A58">
      <w:pPr>
        <w:rPr>
          <w:rFonts w:eastAsia="Arial" w:cs="Arial"/>
        </w:rPr>
      </w:pPr>
      <w:r w:rsidRPr="00AA4466">
        <w:rPr>
          <w:rFonts w:eastAsia="Arial" w:cs="Arial"/>
        </w:rPr>
        <w:t>Please note, patients and their relatives may still be eligible for enhanced mammographic surveillance on account of their family history. Relatives can seek advice about enhanced screening via their GP.</w:t>
      </w:r>
    </w:p>
    <w:p w14:paraId="39EE4DEE" w14:textId="77777777" w:rsidR="00FD2A58" w:rsidRPr="00AA4466" w:rsidRDefault="00FD2A58" w:rsidP="00FD2A58">
      <w:pPr>
        <w:pStyle w:val="IntenseQuote"/>
        <w:ind w:left="0"/>
        <w:rPr>
          <w:rFonts w:eastAsia="Arial" w:cs="Arial"/>
          <w:szCs w:val="22"/>
        </w:rPr>
      </w:pPr>
      <w:r w:rsidRPr="00AA4466">
        <w:rPr>
          <w:rFonts w:eastAsia="Arial" w:cs="Arial"/>
          <w:szCs w:val="22"/>
        </w:rPr>
        <w:lastRenderedPageBreak/>
        <w:t>What happens if a mutation is identified?</w:t>
      </w:r>
    </w:p>
    <w:p w14:paraId="06306806" w14:textId="77777777" w:rsidR="00FD2A58" w:rsidRPr="00AA4466" w:rsidRDefault="00FD2A58" w:rsidP="00FD2A58">
      <w:pPr>
        <w:rPr>
          <w:rFonts w:eastAsia="Arial" w:cs="Arial"/>
        </w:rPr>
      </w:pPr>
      <w:r w:rsidRPr="7E83E848">
        <w:rPr>
          <w:rFonts w:eastAsia="Arial" w:cs="Arial"/>
        </w:rPr>
        <w:t xml:space="preserve">The Clinical Genetics Service will inform the patient in writing by letter, including an information sheet </w:t>
      </w:r>
      <w:r w:rsidR="006F6FED" w:rsidRPr="7E83E848">
        <w:rPr>
          <w:rFonts w:eastAsia="Arial" w:cs="Arial"/>
        </w:rPr>
        <w:t>(</w:t>
      </w:r>
      <w:hyperlink w:anchor="_4.4__–" w:history="1">
        <w:r w:rsidR="006F6FED" w:rsidRPr="00786647">
          <w:rPr>
            <w:rStyle w:val="Hyperlink"/>
            <w:rFonts w:eastAsia="Arial" w:cs="Arial"/>
            <w:color w:val="4472C4" w:themeColor="accent1"/>
          </w:rPr>
          <w:t>Appendix 4</w:t>
        </w:r>
        <w:r w:rsidR="00937F42" w:rsidRPr="00786647">
          <w:rPr>
            <w:rStyle w:val="Hyperlink"/>
            <w:rFonts w:eastAsia="Arial" w:cs="Arial"/>
            <w:color w:val="4472C4" w:themeColor="accent1"/>
          </w:rPr>
          <w:t>.4</w:t>
        </w:r>
      </w:hyperlink>
      <w:r w:rsidR="006F6FED" w:rsidRPr="7E83E848">
        <w:rPr>
          <w:rFonts w:eastAsia="Arial" w:cs="Arial"/>
        </w:rPr>
        <w:t xml:space="preserve">). </w:t>
      </w:r>
      <w:r w:rsidRPr="7E83E848">
        <w:rPr>
          <w:rFonts w:eastAsia="Arial" w:cs="Arial"/>
        </w:rPr>
        <w:t>A copy result letter will be sent to the</w:t>
      </w:r>
      <w:r w:rsidR="011D65C6" w:rsidRPr="7E83E848">
        <w:rPr>
          <w:rFonts w:eastAsia="Arial" w:cs="Arial"/>
        </w:rPr>
        <w:t xml:space="preserve"> </w:t>
      </w:r>
      <w:r w:rsidR="006F6FED" w:rsidRPr="7E83E848">
        <w:rPr>
          <w:rFonts w:eastAsia="Arial" w:cs="Arial"/>
        </w:rPr>
        <w:t>Breast Care Team (Oncologist and/or Breast Surgeon)</w:t>
      </w:r>
      <w:r w:rsidRPr="7E83E848">
        <w:rPr>
          <w:rFonts w:eastAsia="Arial" w:cs="Arial"/>
        </w:rPr>
        <w:t xml:space="preserve"> and GP and it will be uploaded to SCI Store if the patient is registered for NHS Lothian </w:t>
      </w:r>
      <w:proofErr w:type="spellStart"/>
      <w:r w:rsidRPr="7E83E848">
        <w:rPr>
          <w:rFonts w:eastAsia="Arial" w:cs="Arial"/>
        </w:rPr>
        <w:t>Trakcare</w:t>
      </w:r>
      <w:proofErr w:type="spellEnd"/>
      <w:r w:rsidRPr="7E83E848">
        <w:rPr>
          <w:rFonts w:eastAsia="Arial" w:cs="Arial"/>
        </w:rPr>
        <w:t>.  An appointment for the Genetics clinic will also be sent for the near future.</w:t>
      </w:r>
    </w:p>
    <w:p w14:paraId="0A136960" w14:textId="77777777" w:rsidR="00FD2A58" w:rsidRPr="00AA4466" w:rsidRDefault="00FD2A58" w:rsidP="00FD2A58">
      <w:pPr>
        <w:rPr>
          <w:rFonts w:eastAsia="Arial" w:cs="Arial"/>
        </w:rPr>
      </w:pPr>
      <w:r w:rsidRPr="00AA4466">
        <w:rPr>
          <w:rFonts w:eastAsia="Arial" w:cs="Arial"/>
        </w:rPr>
        <w:t xml:space="preserve">The Cancer team should use the information as appropriate for their cancer management. The Genetics team will discuss with the patient the implications for their future cancer risk and will also evaluate which relatives may be impacted. </w:t>
      </w:r>
    </w:p>
    <w:p w14:paraId="25BE4E62" w14:textId="77777777" w:rsidR="00FD2A58" w:rsidRPr="00AA4466" w:rsidRDefault="00FD2A58" w:rsidP="7E83E848">
      <w:pPr>
        <w:pStyle w:val="IntenseQuote"/>
        <w:ind w:left="0"/>
        <w:rPr>
          <w:rFonts w:eastAsia="Arial" w:cs="Arial"/>
        </w:rPr>
      </w:pPr>
      <w:r w:rsidRPr="7E83E848">
        <w:rPr>
          <w:rFonts w:eastAsia="Arial" w:cs="Arial"/>
        </w:rPr>
        <w:t>What if there is a variant requiring evaluation (VRE) identified?</w:t>
      </w:r>
    </w:p>
    <w:p w14:paraId="10D1DC86" w14:textId="77777777" w:rsidR="00FD2A58" w:rsidRPr="00AA4466" w:rsidRDefault="00FD2A58" w:rsidP="00FD2A58">
      <w:pPr>
        <w:rPr>
          <w:rFonts w:eastAsia="Arial" w:cs="Arial"/>
        </w:rPr>
      </w:pPr>
      <w:r w:rsidRPr="7E83E848">
        <w:rPr>
          <w:rFonts w:eastAsia="Arial" w:cs="Arial"/>
        </w:rPr>
        <w:t>Very occasionally (&lt;1%), we identify a variant that does not fulfil the criteria for pathogenic mutations, where further evaluation might be possible. In such cases,</w:t>
      </w:r>
      <w:r w:rsidRPr="7E83E848">
        <w:rPr>
          <w:rFonts w:eastAsia="Arial" w:cs="Arial"/>
          <w:color w:val="FF0000"/>
        </w:rPr>
        <w:t xml:space="preserve"> </w:t>
      </w:r>
      <w:r w:rsidRPr="7E83E848">
        <w:rPr>
          <w:rFonts w:eastAsia="Arial" w:cs="Arial"/>
        </w:rPr>
        <w:t xml:space="preserve">the Clinical Genetics Service will </w:t>
      </w:r>
      <w:r w:rsidR="006F6FED" w:rsidRPr="7E83E848">
        <w:rPr>
          <w:rFonts w:eastAsia="Arial" w:cs="Arial"/>
        </w:rPr>
        <w:t>inform the patient in</w:t>
      </w:r>
      <w:r w:rsidRPr="7E83E848">
        <w:rPr>
          <w:rFonts w:eastAsia="Arial" w:cs="Arial"/>
        </w:rPr>
        <w:t xml:space="preserve"> writing by letter, including an information sheet</w:t>
      </w:r>
      <w:r w:rsidR="7B3B0183" w:rsidRPr="7E83E848">
        <w:rPr>
          <w:rFonts w:eastAsia="Arial" w:cs="Arial"/>
        </w:rPr>
        <w:t xml:space="preserve"> </w:t>
      </w:r>
      <w:r w:rsidR="006F6FED" w:rsidRPr="7E83E848">
        <w:rPr>
          <w:rFonts w:eastAsia="Arial" w:cs="Arial"/>
        </w:rPr>
        <w:t>(</w:t>
      </w:r>
      <w:hyperlink w:anchor="_4.5–_Result_letter" w:history="1">
        <w:r w:rsidR="006F6FED" w:rsidRPr="00786647">
          <w:rPr>
            <w:rStyle w:val="Hyperlink"/>
            <w:rFonts w:eastAsia="Arial" w:cs="Arial"/>
            <w:color w:val="4472C4" w:themeColor="accent1"/>
          </w:rPr>
          <w:t xml:space="preserve">Appendix </w:t>
        </w:r>
        <w:r w:rsidR="00937F42" w:rsidRPr="00786647">
          <w:rPr>
            <w:rStyle w:val="Hyperlink"/>
            <w:rFonts w:eastAsia="Arial" w:cs="Arial"/>
            <w:color w:val="4472C4" w:themeColor="accent1"/>
          </w:rPr>
          <w:t>4.5</w:t>
        </w:r>
      </w:hyperlink>
      <w:r w:rsidR="006F6FED" w:rsidRPr="7E83E848">
        <w:rPr>
          <w:rFonts w:eastAsia="Arial" w:cs="Arial"/>
        </w:rPr>
        <w:t>).</w:t>
      </w:r>
      <w:r w:rsidRPr="7E83E848">
        <w:rPr>
          <w:rFonts w:eastAsia="Arial" w:cs="Arial"/>
        </w:rPr>
        <w:t xml:space="preserve"> A copy result letter will be sent to the</w:t>
      </w:r>
      <w:r w:rsidR="056950F0" w:rsidRPr="7E83E848">
        <w:rPr>
          <w:rFonts w:eastAsia="Arial" w:cs="Arial"/>
        </w:rPr>
        <w:t xml:space="preserve"> </w:t>
      </w:r>
      <w:r w:rsidR="006F6FED" w:rsidRPr="7E83E848">
        <w:rPr>
          <w:rFonts w:eastAsia="Arial" w:cs="Arial"/>
        </w:rPr>
        <w:t>Breast Care Team (Oncologist and/or Breast Surgeon)</w:t>
      </w:r>
      <w:r w:rsidR="6D60DE8B" w:rsidRPr="7E83E848">
        <w:rPr>
          <w:rFonts w:eastAsia="Arial" w:cs="Arial"/>
        </w:rPr>
        <w:t xml:space="preserve"> </w:t>
      </w:r>
      <w:r w:rsidRPr="7E83E848">
        <w:rPr>
          <w:rFonts w:eastAsia="Arial" w:cs="Arial"/>
        </w:rPr>
        <w:t xml:space="preserve">and GP and it will be uploaded to SCI Store if the patient is registered for NHS Lothian </w:t>
      </w:r>
      <w:proofErr w:type="spellStart"/>
      <w:r w:rsidRPr="7E83E848">
        <w:rPr>
          <w:rFonts w:eastAsia="Arial" w:cs="Arial"/>
        </w:rPr>
        <w:t>TrakCare</w:t>
      </w:r>
      <w:proofErr w:type="spellEnd"/>
      <w:r w:rsidRPr="7E83E848">
        <w:rPr>
          <w:rFonts w:eastAsia="Arial" w:cs="Arial"/>
        </w:rPr>
        <w:t xml:space="preserve">. An appointment for the Genetics clinic will also be sent for the near future where </w:t>
      </w:r>
      <w:r w:rsidR="006F6FED" w:rsidRPr="7E83E848">
        <w:rPr>
          <w:rFonts w:eastAsia="Arial" w:cs="Arial"/>
        </w:rPr>
        <w:t>t</w:t>
      </w:r>
      <w:r w:rsidRPr="7E83E848">
        <w:rPr>
          <w:rFonts w:eastAsia="Arial" w:cs="Arial"/>
        </w:rPr>
        <w:t xml:space="preserve">he result will be discussed with the patient. </w:t>
      </w:r>
    </w:p>
    <w:p w14:paraId="5E05A8C4" w14:textId="77777777" w:rsidR="00FD2A58" w:rsidRPr="00AA4466" w:rsidRDefault="00FD2A58" w:rsidP="00FD2A58">
      <w:pPr>
        <w:pStyle w:val="IntenseQuote"/>
        <w:ind w:left="0"/>
        <w:rPr>
          <w:rFonts w:eastAsia="Arial" w:cs="Arial"/>
          <w:szCs w:val="22"/>
        </w:rPr>
      </w:pPr>
      <w:r w:rsidRPr="00AA4466">
        <w:rPr>
          <w:rFonts w:eastAsia="Arial" w:cs="Arial"/>
          <w:szCs w:val="22"/>
        </w:rPr>
        <w:t>Q: What if there is an equivocal result?</w:t>
      </w:r>
    </w:p>
    <w:p w14:paraId="1A2847DD" w14:textId="77777777" w:rsidR="00FD2A58" w:rsidRDefault="00FD2A58" w:rsidP="00FD2A58">
      <w:pPr>
        <w:rPr>
          <w:rFonts w:eastAsia="Arial" w:cs="Arial"/>
        </w:rPr>
      </w:pPr>
      <w:r w:rsidRPr="7E83E848">
        <w:rPr>
          <w:rFonts w:eastAsia="Arial" w:cs="Arial"/>
        </w:rPr>
        <w:t xml:space="preserve">No equivocal reports are issued. </w:t>
      </w:r>
      <w:r w:rsidR="006F6FED" w:rsidRPr="7E83E848">
        <w:rPr>
          <w:rFonts w:eastAsia="Arial" w:cs="Arial"/>
        </w:rPr>
        <w:t>The Molecular Genetics laboratory</w:t>
      </w:r>
      <w:r w:rsidR="32F8CE18" w:rsidRPr="7E83E848">
        <w:rPr>
          <w:rFonts w:eastAsia="Arial" w:cs="Arial"/>
        </w:rPr>
        <w:t xml:space="preserve"> </w:t>
      </w:r>
      <w:r w:rsidRPr="7E83E848">
        <w:rPr>
          <w:rFonts w:eastAsia="Arial" w:cs="Arial"/>
        </w:rPr>
        <w:t>review</w:t>
      </w:r>
      <w:r w:rsidR="006F6FED" w:rsidRPr="7E83E848">
        <w:rPr>
          <w:rFonts w:eastAsia="Arial" w:cs="Arial"/>
        </w:rPr>
        <w:t>s</w:t>
      </w:r>
      <w:r w:rsidRPr="7E83E848">
        <w:rPr>
          <w:rFonts w:eastAsia="Arial" w:cs="Arial"/>
        </w:rPr>
        <w:t xml:space="preserve"> all results, determine</w:t>
      </w:r>
      <w:r w:rsidR="006F6FED" w:rsidRPr="7E83E848">
        <w:rPr>
          <w:rFonts w:eastAsia="Arial" w:cs="Arial"/>
        </w:rPr>
        <w:t>s</w:t>
      </w:r>
      <w:r w:rsidRPr="7E83E848">
        <w:rPr>
          <w:rFonts w:eastAsia="Arial" w:cs="Arial"/>
        </w:rPr>
        <w:t xml:space="preserve"> the pathogenicity of any identified sequence variants, and interpret</w:t>
      </w:r>
      <w:r w:rsidR="006F6FED" w:rsidRPr="7E83E848">
        <w:rPr>
          <w:rFonts w:eastAsia="Arial" w:cs="Arial"/>
        </w:rPr>
        <w:t>s</w:t>
      </w:r>
      <w:r w:rsidRPr="7E83E848">
        <w:rPr>
          <w:rFonts w:eastAsia="Arial" w:cs="Arial"/>
        </w:rPr>
        <w:t xml:space="preserve"> their clinical relevance. We have a sophisticated clinical and bioinformatic interpretative system that allows us to do this. The reports thus include clear information about </w:t>
      </w:r>
      <w:r w:rsidR="009F3823" w:rsidRPr="7E83E848">
        <w:rPr>
          <w:rFonts w:eastAsia="Arial" w:cs="Arial"/>
        </w:rPr>
        <w:t>whether</w:t>
      </w:r>
      <w:r w:rsidRPr="7E83E848">
        <w:rPr>
          <w:rFonts w:eastAsia="Arial" w:cs="Arial"/>
        </w:rPr>
        <w:t xml:space="preserve"> a pathogenic mutation was identified. Very occasionally (&lt;1%), there are sequence variants that do not fulfil the criteria for pathogenic mutations, but merit further evaluation</w:t>
      </w:r>
      <w:r w:rsidR="009F3823">
        <w:rPr>
          <w:rFonts w:eastAsia="Arial" w:cs="Arial"/>
        </w:rPr>
        <w:t xml:space="preserve"> (see above)</w:t>
      </w:r>
      <w:r w:rsidRPr="7E83E848">
        <w:rPr>
          <w:rFonts w:eastAsia="Arial" w:cs="Arial"/>
        </w:rPr>
        <w:t>.</w:t>
      </w:r>
    </w:p>
    <w:p w14:paraId="1659A8E7" w14:textId="77777777" w:rsidR="006F6FED" w:rsidRPr="00AA4466" w:rsidRDefault="006F6FED" w:rsidP="7E83E848">
      <w:pPr>
        <w:pStyle w:val="IntenseQuote"/>
        <w:ind w:left="0"/>
        <w:rPr>
          <w:rFonts w:eastAsia="Arial" w:cs="Arial"/>
        </w:rPr>
      </w:pPr>
      <w:r w:rsidRPr="7E83E848">
        <w:rPr>
          <w:rFonts w:eastAsia="Arial" w:cs="Arial"/>
        </w:rPr>
        <w:t>Q: What if the test fails?</w:t>
      </w:r>
    </w:p>
    <w:p w14:paraId="08B16191" w14:textId="77777777" w:rsidR="006F6FED" w:rsidRPr="00AA4466" w:rsidRDefault="006F6FED" w:rsidP="00FD2A58">
      <w:pPr>
        <w:rPr>
          <w:rFonts w:eastAsia="Arial" w:cs="Arial"/>
          <w:color w:val="FF0000"/>
        </w:rPr>
      </w:pPr>
      <w:r w:rsidRPr="7E83E848">
        <w:rPr>
          <w:rFonts w:eastAsia="Arial" w:cs="Arial"/>
        </w:rPr>
        <w:t>Very occasionally, testing fails as the laboratory are not able to extract suitable DNA from the patient’s sample. This is more likely to happen in a patient undergoing chemotherapy. In this case, the laboratory will request a repeat sample.</w:t>
      </w:r>
    </w:p>
    <w:p w14:paraId="17F89B45" w14:textId="77777777" w:rsidR="00FD2A58" w:rsidRPr="00AA4466" w:rsidRDefault="00FD2A58" w:rsidP="00FD2A58">
      <w:pPr>
        <w:pStyle w:val="IntenseQuote"/>
        <w:ind w:left="0"/>
        <w:rPr>
          <w:rFonts w:eastAsia="Arial" w:cs="Arial"/>
          <w:szCs w:val="22"/>
        </w:rPr>
      </w:pPr>
      <w:r w:rsidRPr="00AA4466">
        <w:rPr>
          <w:rFonts w:eastAsia="Arial" w:cs="Arial"/>
          <w:szCs w:val="22"/>
        </w:rPr>
        <w:t>What if new evidence in the future shows a variant is pathogenic?</w:t>
      </w:r>
    </w:p>
    <w:p w14:paraId="37696442" w14:textId="77777777" w:rsidR="00FD2A58" w:rsidRPr="00AA4466" w:rsidRDefault="00284AAF" w:rsidP="00FD2A58">
      <w:pPr>
        <w:rPr>
          <w:rFonts w:eastAsia="Arial" w:cs="Arial"/>
        </w:rPr>
      </w:pPr>
      <w:r>
        <w:rPr>
          <w:rFonts w:eastAsia="Arial" w:cs="Arial"/>
        </w:rPr>
        <w:t>If further information becomes available and any variants are</w:t>
      </w:r>
      <w:r w:rsidR="00FD2A58" w:rsidRPr="7E83E848">
        <w:rPr>
          <w:rFonts w:eastAsia="Arial" w:cs="Arial"/>
        </w:rPr>
        <w:t xml:space="preserve"> reclassified</w:t>
      </w:r>
      <w:r w:rsidR="006F6FED" w:rsidRPr="7E83E848">
        <w:rPr>
          <w:rFonts w:eastAsia="Arial" w:cs="Arial"/>
        </w:rPr>
        <w:t>,</w:t>
      </w:r>
      <w:r w:rsidR="00FD2A58" w:rsidRPr="7E83E848">
        <w:rPr>
          <w:rFonts w:eastAsia="Arial" w:cs="Arial"/>
        </w:rPr>
        <w:t xml:space="preserve"> </w:t>
      </w:r>
      <w:r w:rsidR="003072E3" w:rsidRPr="7E83E848">
        <w:rPr>
          <w:rFonts w:eastAsia="Arial" w:cs="Arial"/>
        </w:rPr>
        <w:t>the g</w:t>
      </w:r>
      <w:r w:rsidR="00FD2A58" w:rsidRPr="7E83E848">
        <w:rPr>
          <w:rFonts w:eastAsia="Arial" w:cs="Arial"/>
        </w:rPr>
        <w:t>enetics</w:t>
      </w:r>
      <w:r w:rsidR="003072E3" w:rsidRPr="7E83E848">
        <w:rPr>
          <w:rFonts w:eastAsia="Arial" w:cs="Arial"/>
        </w:rPr>
        <w:t xml:space="preserve"> laboratory</w:t>
      </w:r>
      <w:r w:rsidR="00FD2A58" w:rsidRPr="7E83E848">
        <w:rPr>
          <w:rFonts w:eastAsia="Arial" w:cs="Arial"/>
        </w:rPr>
        <w:t xml:space="preserve"> will re-issue reports. It is important to remember that rare sequence variants in these genes are collectively common in the general population (present in about 10%), and the great majority are not pathogenic.</w:t>
      </w:r>
    </w:p>
    <w:p w14:paraId="613808AC" w14:textId="77777777" w:rsidR="00FD2A58" w:rsidRPr="00AA4466" w:rsidRDefault="00FD2A58" w:rsidP="00FD2A58">
      <w:pPr>
        <w:pStyle w:val="IntenseQuote"/>
        <w:ind w:left="0"/>
        <w:rPr>
          <w:rFonts w:eastAsia="Arial" w:cs="Arial"/>
          <w:szCs w:val="22"/>
        </w:rPr>
      </w:pPr>
      <w:r w:rsidRPr="00AA4466">
        <w:rPr>
          <w:rFonts w:eastAsia="Arial" w:cs="Arial"/>
          <w:szCs w:val="22"/>
        </w:rPr>
        <w:t>If a mutation is identified who will follow-up the patient’s relatives?</w:t>
      </w:r>
    </w:p>
    <w:p w14:paraId="3DB1A060" w14:textId="77777777" w:rsidR="00FD2A58" w:rsidRPr="00AA4466" w:rsidRDefault="00FD2A58" w:rsidP="00FD2A58">
      <w:pPr>
        <w:rPr>
          <w:rFonts w:eastAsia="Arial" w:cs="Arial"/>
        </w:rPr>
      </w:pPr>
      <w:r w:rsidRPr="7E83E848">
        <w:rPr>
          <w:rFonts w:eastAsia="Arial" w:cs="Arial"/>
        </w:rPr>
        <w:t xml:space="preserve">The Clinical Genetic Service will give the patient “To whom it may concern” </w:t>
      </w:r>
      <w:r w:rsidR="003072E3" w:rsidRPr="7E83E848">
        <w:rPr>
          <w:rFonts w:eastAsia="Arial" w:cs="Arial"/>
        </w:rPr>
        <w:t xml:space="preserve">letters </w:t>
      </w:r>
      <w:r w:rsidRPr="7E83E848">
        <w:rPr>
          <w:rFonts w:eastAsia="Arial" w:cs="Arial"/>
        </w:rPr>
        <w:t xml:space="preserve">to give to relatives. The letter will explain that a cancer predisposition gene mutation has been identified in the family and that relatives can ask their GP to refer them to their local genetics service to discuss the implications. </w:t>
      </w:r>
      <w:r w:rsidR="009F3823">
        <w:rPr>
          <w:rFonts w:eastAsia="Arial" w:cs="Arial"/>
        </w:rPr>
        <w:t xml:space="preserve">Genetic Services will NOT approach family members directly. </w:t>
      </w:r>
      <w:r w:rsidRPr="7E83E848">
        <w:rPr>
          <w:rFonts w:eastAsia="Arial" w:cs="Arial"/>
        </w:rPr>
        <w:t>This is standard practice in Clinical Genetics.</w:t>
      </w:r>
    </w:p>
    <w:p w14:paraId="6262604F" w14:textId="77777777" w:rsidR="00FD2A58" w:rsidRPr="00AA4466" w:rsidRDefault="00FD2A58" w:rsidP="7E83E848">
      <w:pPr>
        <w:pStyle w:val="IntenseQuote"/>
        <w:ind w:left="0"/>
        <w:rPr>
          <w:rFonts w:eastAsia="Arial" w:cs="Arial"/>
        </w:rPr>
      </w:pPr>
      <w:r w:rsidRPr="7E83E848">
        <w:rPr>
          <w:rFonts w:eastAsia="Arial" w:cs="Arial"/>
        </w:rPr>
        <w:lastRenderedPageBreak/>
        <w:t>If the patient does not have a mutation, are there additional genetic tests that should be performed?</w:t>
      </w:r>
    </w:p>
    <w:p w14:paraId="7315A3F1" w14:textId="77777777" w:rsidR="00FD2A58" w:rsidRPr="00AA4466" w:rsidRDefault="00FD2A58" w:rsidP="00FD2A58">
      <w:pPr>
        <w:rPr>
          <w:rFonts w:eastAsia="Arial" w:cs="Arial"/>
        </w:rPr>
      </w:pPr>
      <w:r w:rsidRPr="7E83E848">
        <w:rPr>
          <w:rFonts w:eastAsia="Arial" w:cs="Arial"/>
        </w:rPr>
        <w:t>Some patients may be eligible for further tests, particularly</w:t>
      </w:r>
      <w:r w:rsidR="000A60ED">
        <w:rPr>
          <w:rFonts w:eastAsia="Arial" w:cs="Arial"/>
        </w:rPr>
        <w:t xml:space="preserve"> </w:t>
      </w:r>
      <w:r w:rsidRPr="7E83E848">
        <w:rPr>
          <w:rFonts w:eastAsia="Arial" w:cs="Arial"/>
        </w:rPr>
        <w:t>if they have multiple primary cancers or if there is an extensive family history of cancer. We recommend that such patients are referred to Clinical Genetics.</w:t>
      </w:r>
    </w:p>
    <w:p w14:paraId="203F4E50" w14:textId="77777777" w:rsidR="00FD2A58" w:rsidRPr="00AA4466" w:rsidRDefault="00FD2A58" w:rsidP="00FD2A58">
      <w:pPr>
        <w:pStyle w:val="IntenseQuote"/>
        <w:ind w:left="0"/>
        <w:rPr>
          <w:rFonts w:eastAsia="Arial" w:cs="Arial"/>
          <w:szCs w:val="22"/>
        </w:rPr>
      </w:pPr>
      <w:r w:rsidRPr="00AA4466">
        <w:rPr>
          <w:rFonts w:eastAsia="Arial" w:cs="Arial"/>
          <w:szCs w:val="22"/>
        </w:rPr>
        <w:t>Who should I contact if I have any questions or suggestions?</w:t>
      </w:r>
    </w:p>
    <w:p w14:paraId="37AC0CFC" w14:textId="77777777" w:rsidR="00FD2A58" w:rsidRPr="00AA4466" w:rsidRDefault="00FD2A58" w:rsidP="00FD2A58">
      <w:pPr>
        <w:rPr>
          <w:rFonts w:eastAsia="Arial" w:cs="Arial"/>
        </w:rPr>
      </w:pPr>
      <w:r w:rsidRPr="7E83E848">
        <w:rPr>
          <w:rFonts w:eastAsia="Arial" w:cs="Arial"/>
        </w:rPr>
        <w:t xml:space="preserve">These should be addressed to </w:t>
      </w:r>
      <w:hyperlink r:id="rId17">
        <w:r w:rsidRPr="7E83E848">
          <w:rPr>
            <w:rStyle w:val="Hyperlink"/>
            <w:rFonts w:eastAsia="Arial" w:cs="Arial"/>
            <w:color w:val="auto"/>
          </w:rPr>
          <w:t>WGH.ClinicalGenetics@nhslothian.scot.nhs.uk</w:t>
        </w:r>
      </w:hyperlink>
      <w:r w:rsidRPr="7E83E848">
        <w:rPr>
          <w:rFonts w:eastAsia="Arial" w:cs="Arial"/>
        </w:rPr>
        <w:t>.  We get many referrals and enquiries to the service about hereditary cancer.  It would be helpful to identify when emailing if your question or comment relates to</w:t>
      </w:r>
      <w:r w:rsidR="003072E3" w:rsidRPr="7E83E848">
        <w:rPr>
          <w:rFonts w:eastAsia="Arial" w:cs="Arial"/>
        </w:rPr>
        <w:t xml:space="preserve"> Germline Breast Cancer Genetic Testing. </w:t>
      </w:r>
      <w:r w:rsidRPr="7E83E848">
        <w:rPr>
          <w:rFonts w:eastAsia="Arial" w:cs="Arial"/>
        </w:rPr>
        <w:t>.</w:t>
      </w:r>
    </w:p>
    <w:p w14:paraId="5E7AE2AE" w14:textId="77777777" w:rsidR="00135D64" w:rsidRPr="00BB6FF0" w:rsidRDefault="00FD2A58">
      <w:pPr>
        <w:rPr>
          <w:rFonts w:eastAsia="Arial" w:cs="Arial"/>
          <w:b/>
          <w:bCs/>
          <w:color w:val="2F5496" w:themeColor="accent1" w:themeShade="BF"/>
        </w:rPr>
      </w:pPr>
      <w:r w:rsidRPr="000B63A1">
        <w:rPr>
          <w:rFonts w:eastAsia="Arial" w:cs="Arial"/>
          <w:color w:val="000000"/>
        </w:rPr>
        <w:t xml:space="preserve">If there is anything that you would like further clarity about, please contact:  </w:t>
      </w:r>
      <w:hyperlink r:id="rId18" w:history="1">
        <w:r w:rsidR="00937F42" w:rsidRPr="00786647">
          <w:rPr>
            <w:rStyle w:val="Hyperlink"/>
            <w:rFonts w:eastAsia="Arial" w:cs="Arial"/>
            <w:color w:val="4472C4" w:themeColor="accent1"/>
          </w:rPr>
          <w:t>mailto:WGH.ClinicalGenetics@nhslothian.scot.nhs.uk</w:t>
        </w:r>
      </w:hyperlink>
    </w:p>
    <w:p w14:paraId="2B5723D3" w14:textId="77777777" w:rsidR="00F15ACF" w:rsidRDefault="00135D64" w:rsidP="00135D64">
      <w:pPr>
        <w:spacing w:after="160" w:line="259" w:lineRule="auto"/>
      </w:pPr>
      <w:r>
        <w:br w:type="page"/>
      </w:r>
    </w:p>
    <w:p w14:paraId="0AAF8519" w14:textId="77777777" w:rsidR="00135D64" w:rsidRPr="00937F42" w:rsidRDefault="00937F42" w:rsidP="00937F42">
      <w:pPr>
        <w:pStyle w:val="Heading1"/>
      </w:pPr>
      <w:bookmarkStart w:id="8" w:name="_4._APPENDICES"/>
      <w:bookmarkStart w:id="9" w:name="_Toc80451336"/>
      <w:bookmarkEnd w:id="8"/>
      <w:r w:rsidRPr="00937F42">
        <w:lastRenderedPageBreak/>
        <w:t xml:space="preserve">4. </w:t>
      </w:r>
      <w:r w:rsidR="00135D64" w:rsidRPr="00937F42">
        <w:t>APPENDICES</w:t>
      </w:r>
      <w:bookmarkEnd w:id="9"/>
    </w:p>
    <w:p w14:paraId="0A91D4B8" w14:textId="77777777" w:rsidR="7E83E848" w:rsidRDefault="7E83E848" w:rsidP="7E83E848">
      <w:pPr>
        <w:spacing w:after="160" w:line="259" w:lineRule="auto"/>
        <w:rPr>
          <w:rFonts w:ascii="Arial Black" w:hAnsi="Arial Black"/>
          <w:color w:val="0070C0"/>
          <w:sz w:val="32"/>
          <w:szCs w:val="32"/>
        </w:rPr>
      </w:pPr>
    </w:p>
    <w:p w14:paraId="179A5902" w14:textId="5D0F2DDA" w:rsidR="39ED8E1B" w:rsidRDefault="00937F42" w:rsidP="00937F42">
      <w:pPr>
        <w:pStyle w:val="Heading2"/>
      </w:pPr>
      <w:bookmarkStart w:id="10" w:name="_4.1–_Pre-test_patient"/>
      <w:bookmarkStart w:id="11" w:name="_Toc80451337"/>
      <w:bookmarkEnd w:id="10"/>
      <w:r>
        <w:t>4.1</w:t>
      </w:r>
      <w:r w:rsidR="000A60ED">
        <w:t>– Pre-test patient information leaflet</w:t>
      </w:r>
      <w:bookmarkEnd w:id="11"/>
      <w:r w:rsidR="00773C7B">
        <w:t xml:space="preserve"> - </w:t>
      </w:r>
      <w:r w:rsidR="00C34751">
        <w:t>EXAMPLE</w:t>
      </w:r>
    </w:p>
    <w:p w14:paraId="1755641E" w14:textId="77777777" w:rsidR="00BB6FF0" w:rsidRDefault="00BB6FF0" w:rsidP="00BB6FF0"/>
    <w:p w14:paraId="41EE83D4" w14:textId="3B2B6BA9" w:rsidR="00BB6FF0" w:rsidRDefault="00E42BFA" w:rsidP="00BB6FF0">
      <w:r w:rsidRPr="00E42BFA">
        <w:drawing>
          <wp:inline distT="0" distB="0" distL="0" distR="0" wp14:anchorId="0BCE04AB" wp14:editId="36C06287">
            <wp:extent cx="6067425" cy="81392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72048" cy="8145430"/>
                    </a:xfrm>
                    <a:prstGeom prst="rect">
                      <a:avLst/>
                    </a:prstGeom>
                  </pic:spPr>
                </pic:pic>
              </a:graphicData>
            </a:graphic>
          </wp:inline>
        </w:drawing>
      </w:r>
    </w:p>
    <w:p w14:paraId="764426F1" w14:textId="77777777" w:rsidR="00996314" w:rsidRDefault="00996314" w:rsidP="00BB6FF0"/>
    <w:p w14:paraId="06C6E867" w14:textId="3B8FFD19" w:rsidR="00937F42" w:rsidRDefault="00352775" w:rsidP="00937F42">
      <w:r w:rsidRPr="00352775">
        <w:drawing>
          <wp:inline distT="0" distB="0" distL="0" distR="0" wp14:anchorId="1DED8884" wp14:editId="5AD272A0">
            <wp:extent cx="5781675" cy="807048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85396" cy="8075675"/>
                    </a:xfrm>
                    <a:prstGeom prst="rect">
                      <a:avLst/>
                    </a:prstGeom>
                  </pic:spPr>
                </pic:pic>
              </a:graphicData>
            </a:graphic>
          </wp:inline>
        </w:drawing>
      </w:r>
    </w:p>
    <w:p w14:paraId="17CE62F4" w14:textId="77777777" w:rsidR="00937F42" w:rsidRDefault="00937F42" w:rsidP="00937F42"/>
    <w:p w14:paraId="63B6F292" w14:textId="77777777" w:rsidR="00996314" w:rsidRDefault="00996314" w:rsidP="00937F42"/>
    <w:p w14:paraId="7C84B343" w14:textId="77777777" w:rsidR="00996314" w:rsidRDefault="00996314" w:rsidP="00937F42"/>
    <w:p w14:paraId="20C3CC05" w14:textId="0BF1C61A" w:rsidR="39ED8E1B" w:rsidRDefault="00937F42" w:rsidP="00937F42">
      <w:pPr>
        <w:pStyle w:val="Heading2"/>
      </w:pPr>
      <w:bookmarkStart w:id="12" w:name="_4.2_Appendix_2"/>
      <w:bookmarkStart w:id="13" w:name="_Toc80451338"/>
      <w:bookmarkEnd w:id="12"/>
      <w:r>
        <w:t xml:space="preserve">4.2 </w:t>
      </w:r>
      <w:r w:rsidR="39ED8E1B" w:rsidRPr="7E83E848">
        <w:t>Appendix 2</w:t>
      </w:r>
      <w:r w:rsidR="000A60ED">
        <w:t xml:space="preserve"> – Lab request form</w:t>
      </w:r>
      <w:bookmarkEnd w:id="13"/>
      <w:r w:rsidR="00136D43">
        <w:t xml:space="preserve"> - EXAMPLE</w:t>
      </w:r>
    </w:p>
    <w:p w14:paraId="1276A3C0" w14:textId="77777777" w:rsidR="7E83E848" w:rsidRDefault="7E83E848" w:rsidP="7E83E848">
      <w:pPr>
        <w:spacing w:after="160" w:line="259" w:lineRule="auto"/>
        <w:rPr>
          <w:rFonts w:ascii="Arial Black" w:hAnsi="Arial Black"/>
          <w:color w:val="0070C0"/>
          <w:sz w:val="32"/>
          <w:szCs w:val="32"/>
        </w:rPr>
      </w:pPr>
    </w:p>
    <w:p w14:paraId="6C74BE9C" w14:textId="77777777" w:rsidR="005A0B26" w:rsidRDefault="005A0B26" w:rsidP="7E83E848">
      <w:pPr>
        <w:spacing w:after="160" w:line="259" w:lineRule="auto"/>
        <w:rPr>
          <w:rFonts w:ascii="Arial Black" w:hAnsi="Arial Black"/>
          <w:color w:val="0070C0"/>
          <w:sz w:val="32"/>
          <w:szCs w:val="32"/>
        </w:rPr>
      </w:pPr>
      <w:r>
        <w:rPr>
          <w:rFonts w:ascii="Arial Black" w:hAnsi="Arial Black"/>
          <w:noProof/>
          <w:color w:val="0070C0"/>
          <w:sz w:val="32"/>
          <w:szCs w:val="32"/>
          <w:lang w:eastAsia="en-GB"/>
        </w:rPr>
        <w:drawing>
          <wp:inline distT="0" distB="0" distL="0" distR="0" wp14:anchorId="441D6264" wp14:editId="36547A6F">
            <wp:extent cx="5534798" cy="7563906"/>
            <wp:effectExtent l="19050" t="0" r="8752" b="0"/>
            <wp:docPr id="5" name="Picture 4" descr="request fo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quest form.png"/>
                    <pic:cNvPicPr/>
                  </pic:nvPicPr>
                  <pic:blipFill>
                    <a:blip r:embed="rId21" cstate="print"/>
                    <a:stretch>
                      <a:fillRect/>
                    </a:stretch>
                  </pic:blipFill>
                  <pic:spPr>
                    <a:xfrm>
                      <a:off x="0" y="0"/>
                      <a:ext cx="5534798" cy="7563906"/>
                    </a:xfrm>
                    <a:prstGeom prst="rect">
                      <a:avLst/>
                    </a:prstGeom>
                  </pic:spPr>
                </pic:pic>
              </a:graphicData>
            </a:graphic>
          </wp:inline>
        </w:drawing>
      </w:r>
    </w:p>
    <w:p w14:paraId="55C159E9" w14:textId="77777777" w:rsidR="005A0B26" w:rsidRDefault="005A0B26" w:rsidP="00937F42">
      <w:pPr>
        <w:pStyle w:val="Heading2"/>
      </w:pPr>
      <w:bookmarkStart w:id="14" w:name="_4.3_–_Result"/>
      <w:bookmarkStart w:id="15" w:name="_Toc80451339"/>
      <w:bookmarkEnd w:id="14"/>
    </w:p>
    <w:p w14:paraId="75A32791" w14:textId="77777777" w:rsidR="005A0B26" w:rsidRDefault="005A0B26" w:rsidP="005A0B26"/>
    <w:p w14:paraId="0F31E369" w14:textId="77777777" w:rsidR="005A0B26" w:rsidRPr="005A0B26" w:rsidRDefault="005A0B26" w:rsidP="005A0B26"/>
    <w:p w14:paraId="07EDDED5" w14:textId="54FEAA83" w:rsidR="7E83E848" w:rsidRDefault="00937F42" w:rsidP="00937F42">
      <w:pPr>
        <w:pStyle w:val="Heading2"/>
      </w:pPr>
      <w:r>
        <w:lastRenderedPageBreak/>
        <w:t xml:space="preserve">4.3 </w:t>
      </w:r>
      <w:r w:rsidR="000A60ED">
        <w:t xml:space="preserve">– Result letter A </w:t>
      </w:r>
      <w:r>
        <w:t xml:space="preserve">– no mutation </w:t>
      </w:r>
      <w:bookmarkEnd w:id="15"/>
      <w:r w:rsidR="00786647">
        <w:t>identified</w:t>
      </w:r>
      <w:r w:rsidR="005502E5">
        <w:t xml:space="preserve"> (EXAMPLE)</w:t>
      </w:r>
    </w:p>
    <w:p w14:paraId="4B8A40E2" w14:textId="77777777" w:rsidR="000A60ED" w:rsidRDefault="000A60ED" w:rsidP="006A212E">
      <w:pPr>
        <w:spacing w:line="288" w:lineRule="auto"/>
        <w:rPr>
          <w:rFonts w:cs="Arial"/>
          <w:b/>
          <w:color w:val="FF0000"/>
          <w:sz w:val="20"/>
          <w:szCs w:val="20"/>
        </w:rPr>
      </w:pPr>
    </w:p>
    <w:p w14:paraId="11E7FE16" w14:textId="409C5E40" w:rsidR="000A60ED" w:rsidRPr="00BB6FF0" w:rsidRDefault="000A60ED" w:rsidP="00D72909">
      <w:pPr>
        <w:spacing w:line="288" w:lineRule="auto"/>
        <w:rPr>
          <w:rFonts w:cs="Arial"/>
        </w:rPr>
      </w:pPr>
      <w:r w:rsidRPr="000A60ED">
        <w:rPr>
          <w:rFonts w:eastAsia="BatangChe" w:cs="Arial"/>
        </w:rPr>
        <w:t xml:space="preserve">Dear </w:t>
      </w:r>
      <w:r w:rsidR="000D2917">
        <w:rPr>
          <w:rFonts w:eastAsia="BatangChe" w:cs="Arial"/>
        </w:rPr>
        <w:t>Patient</w:t>
      </w:r>
    </w:p>
    <w:p w14:paraId="0C0B5F9F" w14:textId="77777777" w:rsidR="000A60ED" w:rsidRPr="000A60ED" w:rsidRDefault="000A60ED" w:rsidP="000A60ED">
      <w:pPr>
        <w:autoSpaceDE w:val="0"/>
        <w:autoSpaceDN w:val="0"/>
        <w:adjustRightInd w:val="0"/>
        <w:rPr>
          <w:rFonts w:cs="Arial"/>
        </w:rPr>
      </w:pPr>
      <w:r w:rsidRPr="000A60ED">
        <w:rPr>
          <w:rFonts w:cs="Arial"/>
        </w:rPr>
        <w:t>You will remember that you provided a blood sample so that our laboratory could look for changes in the genes known to be associated with breast cancer predisposition (BRCA1, BRCA2, PA</w:t>
      </w:r>
      <w:r w:rsidR="00D8143E">
        <w:rPr>
          <w:rFonts w:cs="Arial"/>
        </w:rPr>
        <w:t xml:space="preserve">LB2, PTEN, STK11, TP53, ATM, </w:t>
      </w:r>
      <w:r w:rsidRPr="000A60ED">
        <w:rPr>
          <w:rFonts w:cs="Arial"/>
        </w:rPr>
        <w:t>CHEK2</w:t>
      </w:r>
      <w:r w:rsidR="00D8143E">
        <w:rPr>
          <w:rFonts w:cs="Arial"/>
        </w:rPr>
        <w:t>, RAD51C and RAD51D</w:t>
      </w:r>
      <w:r w:rsidRPr="000A60ED">
        <w:rPr>
          <w:rFonts w:cs="Arial"/>
        </w:rPr>
        <w:t xml:space="preserve">).   </w:t>
      </w:r>
    </w:p>
    <w:p w14:paraId="2B601122" w14:textId="77777777" w:rsidR="000A60ED" w:rsidRPr="000A60ED" w:rsidRDefault="000A60ED" w:rsidP="00D4130E">
      <w:pPr>
        <w:outlineLvl w:val="0"/>
        <w:rPr>
          <w:rFonts w:cs="Arial"/>
        </w:rPr>
      </w:pPr>
      <w:bookmarkStart w:id="16" w:name="_Toc80451340"/>
      <w:r w:rsidRPr="000A60ED">
        <w:rPr>
          <w:rFonts w:cs="Arial"/>
        </w:rPr>
        <w:t xml:space="preserve">We now have the result of the analysis of these genes and the laboratory has </w:t>
      </w:r>
      <w:r w:rsidRPr="000A60ED">
        <w:rPr>
          <w:rFonts w:cs="Arial"/>
          <w:b/>
        </w:rPr>
        <w:t xml:space="preserve">not </w:t>
      </w:r>
      <w:r w:rsidRPr="000A60ED">
        <w:rPr>
          <w:rFonts w:cs="Arial"/>
        </w:rPr>
        <w:t>found any disease causing changes.</w:t>
      </w:r>
      <w:bookmarkEnd w:id="16"/>
      <w:r w:rsidRPr="000A60ED">
        <w:rPr>
          <w:rFonts w:cs="Arial"/>
        </w:rPr>
        <w:t xml:space="preserve"> </w:t>
      </w:r>
    </w:p>
    <w:p w14:paraId="1F7E0BF0" w14:textId="77777777" w:rsidR="000A60ED" w:rsidRPr="000A60ED" w:rsidRDefault="000A60ED" w:rsidP="00D4130E">
      <w:pPr>
        <w:outlineLvl w:val="0"/>
        <w:rPr>
          <w:rFonts w:cs="Arial"/>
        </w:rPr>
      </w:pPr>
      <w:bookmarkStart w:id="17" w:name="_Toc80451341"/>
      <w:r w:rsidRPr="000A60ED">
        <w:rPr>
          <w:rFonts w:cs="Arial"/>
        </w:rPr>
        <w:t>The probability that a high risk gene is the explanation for your cancer development has been reduced.</w:t>
      </w:r>
      <w:bookmarkEnd w:id="17"/>
    </w:p>
    <w:p w14:paraId="419CADB6" w14:textId="77777777" w:rsidR="000A60ED" w:rsidRPr="000A60ED" w:rsidRDefault="000A60ED" w:rsidP="000A60ED">
      <w:pPr>
        <w:rPr>
          <w:rFonts w:cs="Arial"/>
        </w:rPr>
      </w:pPr>
      <w:r w:rsidRPr="000A60ED">
        <w:rPr>
          <w:rFonts w:cs="Arial"/>
        </w:rPr>
        <w:t>Very occasionally the current understanding of a gene variant may change as more information becomes available.</w:t>
      </w:r>
    </w:p>
    <w:p w14:paraId="32C0E972" w14:textId="77777777" w:rsidR="000A60ED" w:rsidRPr="000A60ED" w:rsidRDefault="000A60ED" w:rsidP="00D4130E">
      <w:pPr>
        <w:autoSpaceDE w:val="0"/>
        <w:autoSpaceDN w:val="0"/>
        <w:adjustRightInd w:val="0"/>
        <w:rPr>
          <w:rFonts w:cs="Arial"/>
        </w:rPr>
      </w:pPr>
      <w:r w:rsidRPr="000A60ED">
        <w:rPr>
          <w:rFonts w:cs="Arial"/>
        </w:rPr>
        <w:t xml:space="preserve">An information sheet is enclosed, providing further details about your results. A copy of this letter has been sent to your Breast/Oncology team and GP so as they are aware of this result. </w:t>
      </w:r>
    </w:p>
    <w:p w14:paraId="2DC89B73" w14:textId="77777777" w:rsidR="000A60ED" w:rsidRPr="000A60ED" w:rsidRDefault="000A60ED" w:rsidP="00BB6FF0">
      <w:pPr>
        <w:outlineLvl w:val="0"/>
        <w:rPr>
          <w:rFonts w:cs="Arial"/>
        </w:rPr>
      </w:pPr>
      <w:bookmarkStart w:id="18" w:name="_Toc80451342"/>
      <w:r w:rsidRPr="000A60ED">
        <w:rPr>
          <w:rFonts w:cs="Arial"/>
        </w:rPr>
        <w:t>If you would like an appointment to go over your results, please call the Appointments Secretary on 0131 537 1266 and request an appointment code D. The appointment line is open Tuesday 9.00am to 12.30pm and Wednesday to Friday 1.00pm – 4.30pm. Alternatively, I would be able to speak to you on the telephone on 0131 537 1116.</w:t>
      </w:r>
      <w:bookmarkEnd w:id="18"/>
      <w:r w:rsidRPr="000A60ED">
        <w:rPr>
          <w:rFonts w:cs="Arial"/>
        </w:rPr>
        <w:t xml:space="preserve"> </w:t>
      </w:r>
    </w:p>
    <w:p w14:paraId="040046E0" w14:textId="77777777" w:rsidR="000A60ED" w:rsidRPr="000A60ED" w:rsidRDefault="000A60ED" w:rsidP="00D4130E">
      <w:pPr>
        <w:pStyle w:val="BodyText"/>
        <w:rPr>
          <w:rFonts w:ascii="Arial" w:hAnsi="Arial" w:cs="Arial"/>
          <w:szCs w:val="22"/>
        </w:rPr>
      </w:pPr>
      <w:r w:rsidRPr="000A60ED">
        <w:rPr>
          <w:rFonts w:ascii="Arial" w:hAnsi="Arial" w:cs="Arial"/>
          <w:szCs w:val="22"/>
        </w:rPr>
        <w:t>With best wishes</w:t>
      </w:r>
    </w:p>
    <w:p w14:paraId="19ABA66A" w14:textId="77777777" w:rsidR="000A60ED" w:rsidRPr="000A60ED" w:rsidRDefault="000A60ED" w:rsidP="00D4130E">
      <w:pPr>
        <w:pStyle w:val="BodyText"/>
        <w:rPr>
          <w:rFonts w:ascii="Arial" w:hAnsi="Arial" w:cs="Arial"/>
          <w:szCs w:val="22"/>
        </w:rPr>
      </w:pPr>
    </w:p>
    <w:p w14:paraId="691BFC55" w14:textId="77777777" w:rsidR="000A60ED" w:rsidRPr="000A60ED" w:rsidRDefault="000A60ED" w:rsidP="00D4130E">
      <w:pPr>
        <w:pStyle w:val="BodyText"/>
        <w:rPr>
          <w:rFonts w:ascii="Arial" w:hAnsi="Arial" w:cs="Arial"/>
          <w:szCs w:val="22"/>
        </w:rPr>
      </w:pPr>
      <w:r w:rsidRPr="000A60ED">
        <w:rPr>
          <w:rFonts w:ascii="Arial" w:hAnsi="Arial" w:cs="Arial"/>
          <w:szCs w:val="22"/>
        </w:rPr>
        <w:t>Yours sincerely</w:t>
      </w:r>
    </w:p>
    <w:p w14:paraId="71AC422F" w14:textId="77777777" w:rsidR="000A60ED" w:rsidRPr="000A60ED" w:rsidRDefault="000A60ED" w:rsidP="00D4130E">
      <w:pPr>
        <w:pStyle w:val="BodyText"/>
        <w:rPr>
          <w:rFonts w:ascii="Arial" w:hAnsi="Arial" w:cs="Arial"/>
          <w:szCs w:val="22"/>
        </w:rPr>
      </w:pPr>
    </w:p>
    <w:p w14:paraId="78740832" w14:textId="77777777" w:rsidR="000A60ED" w:rsidRPr="000A60ED" w:rsidRDefault="000A60ED" w:rsidP="00D4130E">
      <w:pPr>
        <w:pStyle w:val="BodyText"/>
        <w:rPr>
          <w:rFonts w:ascii="Arial" w:hAnsi="Arial" w:cs="Arial"/>
          <w:szCs w:val="22"/>
        </w:rPr>
      </w:pPr>
      <w:r w:rsidRPr="000A60ED">
        <w:rPr>
          <w:rFonts w:ascii="Arial" w:hAnsi="Arial" w:cs="Arial"/>
          <w:szCs w:val="22"/>
        </w:rPr>
        <w:t>Genetic Counsellor</w:t>
      </w:r>
    </w:p>
    <w:p w14:paraId="166B6193" w14:textId="77777777" w:rsidR="000A60ED" w:rsidRPr="000A60ED" w:rsidRDefault="000A60ED" w:rsidP="00D4130E">
      <w:pPr>
        <w:pStyle w:val="BodyText"/>
        <w:rPr>
          <w:rFonts w:ascii="Arial" w:hAnsi="Arial" w:cs="Arial"/>
          <w:szCs w:val="22"/>
        </w:rPr>
      </w:pPr>
      <w:r w:rsidRPr="000A60ED">
        <w:rPr>
          <w:rFonts w:ascii="Arial" w:hAnsi="Arial" w:cs="Arial"/>
          <w:szCs w:val="22"/>
        </w:rPr>
        <w:t>GCRB Registered</w:t>
      </w:r>
    </w:p>
    <w:p w14:paraId="308AFE2C" w14:textId="77777777" w:rsidR="000A60ED" w:rsidRPr="000A60ED" w:rsidRDefault="000A60ED" w:rsidP="00D4130E">
      <w:pPr>
        <w:pStyle w:val="BodyText"/>
        <w:rPr>
          <w:rFonts w:ascii="Arial" w:hAnsi="Arial" w:cs="Arial"/>
          <w:szCs w:val="22"/>
        </w:rPr>
      </w:pPr>
    </w:p>
    <w:p w14:paraId="5F45B98C" w14:textId="77777777" w:rsidR="000A60ED" w:rsidRPr="000A60ED" w:rsidRDefault="000A60ED" w:rsidP="00251353">
      <w:pPr>
        <w:spacing w:after="0" w:line="240" w:lineRule="auto"/>
        <w:ind w:left="720" w:hanging="720"/>
        <w:rPr>
          <w:rFonts w:cs="Arial"/>
        </w:rPr>
      </w:pPr>
      <w:r w:rsidRPr="000A60ED">
        <w:rPr>
          <w:rFonts w:cs="Arial"/>
        </w:rPr>
        <w:t>c.c.</w:t>
      </w:r>
      <w:r w:rsidRPr="000A60ED">
        <w:rPr>
          <w:rFonts w:cs="Arial"/>
        </w:rPr>
        <w:tab/>
        <w:t>GP</w:t>
      </w:r>
    </w:p>
    <w:p w14:paraId="10EC085A" w14:textId="77777777" w:rsidR="000A60ED" w:rsidRPr="000A60ED" w:rsidRDefault="000A60ED" w:rsidP="00251353">
      <w:pPr>
        <w:spacing w:after="0" w:line="240" w:lineRule="auto"/>
        <w:ind w:left="720" w:hanging="720"/>
        <w:rPr>
          <w:rFonts w:cs="Arial"/>
        </w:rPr>
      </w:pPr>
      <w:r w:rsidRPr="000A60ED">
        <w:rPr>
          <w:rFonts w:cs="Arial"/>
        </w:rPr>
        <w:tab/>
        <w:t>Breast surgeon</w:t>
      </w:r>
    </w:p>
    <w:p w14:paraId="4A092C07" w14:textId="77777777" w:rsidR="000A60ED" w:rsidRPr="000A60ED" w:rsidRDefault="000A60ED" w:rsidP="00251353">
      <w:pPr>
        <w:spacing w:after="0" w:line="240" w:lineRule="auto"/>
        <w:ind w:left="720" w:hanging="720"/>
        <w:rPr>
          <w:rFonts w:cs="Arial"/>
        </w:rPr>
      </w:pPr>
      <w:r w:rsidRPr="000A60ED">
        <w:rPr>
          <w:rFonts w:cs="Arial"/>
        </w:rPr>
        <w:tab/>
        <w:t>Oncologist</w:t>
      </w:r>
    </w:p>
    <w:p w14:paraId="5CEADF62" w14:textId="77777777" w:rsidR="000A60ED" w:rsidRPr="00721E3F" w:rsidRDefault="000A60ED" w:rsidP="00D4130E">
      <w:pPr>
        <w:ind w:left="720" w:hanging="720"/>
        <w:rPr>
          <w:rFonts w:cs="Arial"/>
        </w:rPr>
      </w:pPr>
      <w:r w:rsidRPr="00721E3F">
        <w:rPr>
          <w:rFonts w:cs="Arial"/>
        </w:rPr>
        <w:tab/>
      </w:r>
    </w:p>
    <w:p w14:paraId="3988A072" w14:textId="77777777" w:rsidR="000A60ED" w:rsidRDefault="000A60ED" w:rsidP="00D72909">
      <w:pPr>
        <w:spacing w:line="288" w:lineRule="auto"/>
        <w:rPr>
          <w:rFonts w:eastAsia="BatangChe" w:cs="Arial"/>
        </w:rPr>
      </w:pPr>
    </w:p>
    <w:p w14:paraId="49801A31" w14:textId="77777777" w:rsidR="000A60ED" w:rsidRDefault="000A60ED" w:rsidP="00D72909">
      <w:pPr>
        <w:spacing w:line="288" w:lineRule="auto"/>
        <w:rPr>
          <w:rFonts w:eastAsia="BatangChe" w:cs="Arial"/>
        </w:rPr>
      </w:pPr>
    </w:p>
    <w:p w14:paraId="5279AF67" w14:textId="77777777" w:rsidR="000A60ED" w:rsidRPr="00937F42" w:rsidRDefault="000A60ED" w:rsidP="00937F42">
      <w:pPr>
        <w:pStyle w:val="Heading1"/>
      </w:pPr>
      <w:r>
        <w:rPr>
          <w:rFonts w:cs="Arial"/>
        </w:rPr>
        <w:br w:type="page"/>
      </w:r>
      <w:bookmarkStart w:id="19" w:name="_Toc80451343"/>
      <w:r w:rsidRPr="00271EB2">
        <w:lastRenderedPageBreak/>
        <w:t xml:space="preserve">RECEIVING A NORMAL </w:t>
      </w:r>
      <w:r w:rsidR="00937F42">
        <w:t xml:space="preserve">BREAST </w:t>
      </w:r>
      <w:r>
        <w:t xml:space="preserve">GENE PANEL </w:t>
      </w:r>
      <w:r w:rsidRPr="00271EB2">
        <w:t>TEST RESULT</w:t>
      </w:r>
      <w:bookmarkEnd w:id="19"/>
    </w:p>
    <w:p w14:paraId="214AE7F3" w14:textId="77777777" w:rsidR="000A60ED" w:rsidRPr="00271EB2" w:rsidRDefault="000A60ED" w:rsidP="002A3092">
      <w:pPr>
        <w:rPr>
          <w:rFonts w:eastAsia="Times New Roman" w:cs="Arial"/>
        </w:rPr>
      </w:pPr>
      <w:r w:rsidRPr="00271EB2">
        <w:rPr>
          <w:rFonts w:eastAsia="Times New Roman" w:cs="Arial"/>
        </w:rPr>
        <w:t xml:space="preserve">You had a </w:t>
      </w:r>
      <w:r>
        <w:rPr>
          <w:rFonts w:eastAsia="Times New Roman" w:cs="Arial"/>
        </w:rPr>
        <w:t xml:space="preserve">breast </w:t>
      </w:r>
      <w:r w:rsidRPr="00271EB2">
        <w:rPr>
          <w:rFonts w:eastAsia="Times New Roman" w:cs="Arial"/>
        </w:rPr>
        <w:t>gene</w:t>
      </w:r>
      <w:r>
        <w:rPr>
          <w:rFonts w:eastAsia="Times New Roman" w:cs="Arial"/>
        </w:rPr>
        <w:t xml:space="preserve"> panel</w:t>
      </w:r>
      <w:r w:rsidRPr="00271EB2">
        <w:rPr>
          <w:rFonts w:eastAsia="Times New Roman" w:cs="Arial"/>
        </w:rPr>
        <w:t xml:space="preserve"> test because you have had cancer.</w:t>
      </w:r>
    </w:p>
    <w:p w14:paraId="51B10D79" w14:textId="77777777" w:rsidR="000A60ED" w:rsidRPr="00271EB2" w:rsidRDefault="000A60ED" w:rsidP="002A3092">
      <w:pPr>
        <w:rPr>
          <w:rFonts w:eastAsia="Times New Roman" w:cs="Arial"/>
          <w:b/>
          <w:spacing w:val="7"/>
        </w:rPr>
      </w:pPr>
      <w:r w:rsidRPr="00271EB2">
        <w:rPr>
          <w:rFonts w:eastAsia="Times New Roman" w:cs="Arial"/>
          <w:b/>
          <w:spacing w:val="7"/>
        </w:rPr>
        <w:t>The test result is normal.</w:t>
      </w:r>
    </w:p>
    <w:p w14:paraId="105EBDA4" w14:textId="77777777" w:rsidR="000A60ED" w:rsidRPr="00271EB2" w:rsidRDefault="000A60ED" w:rsidP="002A3092">
      <w:pPr>
        <w:rPr>
          <w:rFonts w:eastAsia="Times New Roman" w:cs="Arial"/>
        </w:rPr>
      </w:pPr>
      <w:r w:rsidRPr="00271EB2">
        <w:rPr>
          <w:rFonts w:eastAsia="Times New Roman" w:cs="Arial"/>
        </w:rPr>
        <w:t>No mutation (gene change) was identified in your blood sample.</w:t>
      </w:r>
      <w:r w:rsidRPr="002F2D50">
        <w:rPr>
          <w:rFonts w:cs="Arial"/>
        </w:rPr>
        <w:t xml:space="preserve"> The following genes were tested:  BRCA1, BRCA2, PALB2, PTEN, STK11, TP53, </w:t>
      </w:r>
      <w:r>
        <w:rPr>
          <w:rFonts w:cs="Arial"/>
        </w:rPr>
        <w:t>ATM, CHEK2</w:t>
      </w:r>
      <w:r w:rsidR="00D8143E">
        <w:rPr>
          <w:rFonts w:cs="Arial"/>
        </w:rPr>
        <w:t>, RAD51C, RAD51D</w:t>
      </w:r>
      <w:r>
        <w:rPr>
          <w:rFonts w:cs="Arial"/>
        </w:rPr>
        <w:t>.</w:t>
      </w:r>
    </w:p>
    <w:p w14:paraId="1D9DF886" w14:textId="77777777" w:rsidR="000A60ED" w:rsidRPr="00937F42" w:rsidRDefault="000A60ED" w:rsidP="00937F42">
      <w:pPr>
        <w:pStyle w:val="IntenseQuote"/>
        <w:spacing w:before="0" w:line="240" w:lineRule="auto"/>
        <w:ind w:left="0" w:right="0"/>
        <w:rPr>
          <w:rFonts w:cs="Arial"/>
          <w:szCs w:val="22"/>
        </w:rPr>
      </w:pPr>
      <w:r w:rsidRPr="00271EB2">
        <w:rPr>
          <w:rFonts w:cs="Arial"/>
          <w:szCs w:val="22"/>
        </w:rPr>
        <w:t>What does this result mean for me?</w:t>
      </w:r>
    </w:p>
    <w:p w14:paraId="5053EC25" w14:textId="77777777" w:rsidR="000A60ED" w:rsidRPr="00271EB2" w:rsidRDefault="000A60ED" w:rsidP="002A3092">
      <w:pPr>
        <w:rPr>
          <w:rFonts w:eastAsia="Times New Roman" w:cs="Arial"/>
        </w:rPr>
      </w:pPr>
      <w:r w:rsidRPr="00271EB2">
        <w:rPr>
          <w:rFonts w:eastAsia="Times New Roman" w:cs="Arial"/>
        </w:rPr>
        <w:t>This means we have not found a mutation which would put you at high risk of developing another new cancer. The cancer team will discuss if this normal result has any implications for your cancer management.</w:t>
      </w:r>
    </w:p>
    <w:p w14:paraId="3E971B83" w14:textId="77777777" w:rsidR="000A60ED" w:rsidRPr="00271EB2" w:rsidRDefault="000A60ED" w:rsidP="002A3092">
      <w:pPr>
        <w:rPr>
          <w:rFonts w:eastAsia="Times New Roman" w:cs="Arial"/>
        </w:rPr>
      </w:pPr>
      <w:r w:rsidRPr="00271EB2">
        <w:rPr>
          <w:rFonts w:eastAsia="Times New Roman" w:cs="Arial"/>
        </w:rPr>
        <w:t>A normal</w:t>
      </w:r>
      <w:r>
        <w:rPr>
          <w:rFonts w:eastAsia="Times New Roman" w:cs="Arial"/>
        </w:rPr>
        <w:t xml:space="preserve"> result is common. In most people with breast </w:t>
      </w:r>
      <w:r w:rsidRPr="00271EB2">
        <w:rPr>
          <w:rFonts w:eastAsia="Times New Roman" w:cs="Arial"/>
        </w:rPr>
        <w:t xml:space="preserve">cancer no mutation in is found. If you have a strong family history of breast and/or ovarian cancer, or a strong family history of other cancers, or if you developed cancer at an unusually young age, it may be helpful to look into things further. </w:t>
      </w:r>
      <w:r w:rsidRPr="00E55FC4">
        <w:rPr>
          <w:rFonts w:eastAsia="Times New Roman" w:cs="Arial"/>
        </w:rPr>
        <w:t>You can ask for a referral to the Clinical Genetics Service if you have questions or concerns about this.</w:t>
      </w:r>
    </w:p>
    <w:p w14:paraId="460742C9" w14:textId="77777777" w:rsidR="000A60ED" w:rsidRPr="00271EB2" w:rsidRDefault="000A60ED" w:rsidP="002A3092">
      <w:pPr>
        <w:rPr>
          <w:rFonts w:eastAsia="Times New Roman" w:cs="Arial"/>
        </w:rPr>
      </w:pPr>
      <w:r w:rsidRPr="00271EB2">
        <w:rPr>
          <w:rFonts w:eastAsia="Times New Roman" w:cs="Arial"/>
        </w:rPr>
        <w:t>Very occasionally mutations in other genes can be invol</w:t>
      </w:r>
      <w:r>
        <w:rPr>
          <w:rFonts w:eastAsia="Times New Roman" w:cs="Arial"/>
        </w:rPr>
        <w:t>ved in causing breast</w:t>
      </w:r>
      <w:r w:rsidRPr="00271EB2">
        <w:rPr>
          <w:rFonts w:eastAsia="Times New Roman" w:cs="Arial"/>
        </w:rPr>
        <w:t xml:space="preserve"> cancer. Also new discoveries</w:t>
      </w:r>
      <w:r>
        <w:rPr>
          <w:rFonts w:eastAsia="Times New Roman" w:cs="Arial"/>
        </w:rPr>
        <w:t xml:space="preserve"> are being made all the time. Your sample is stored in case </w:t>
      </w:r>
      <w:r w:rsidRPr="00E55FC4">
        <w:rPr>
          <w:rFonts w:eastAsia="Times New Roman" w:cs="Arial"/>
        </w:rPr>
        <w:t>further gene testing is requested</w:t>
      </w:r>
      <w:r w:rsidRPr="00ED4691">
        <w:rPr>
          <w:rFonts w:eastAsia="Times New Roman" w:cs="Arial"/>
        </w:rPr>
        <w:t xml:space="preserve"> </w:t>
      </w:r>
      <w:r>
        <w:rPr>
          <w:rFonts w:eastAsia="Times New Roman" w:cs="Arial"/>
        </w:rPr>
        <w:t>in</w:t>
      </w:r>
      <w:r w:rsidRPr="00E55FC4">
        <w:rPr>
          <w:rFonts w:eastAsia="Times New Roman" w:cs="Arial"/>
        </w:rPr>
        <w:t xml:space="preserve"> the future.</w:t>
      </w:r>
    </w:p>
    <w:p w14:paraId="1F99FCD4" w14:textId="77777777" w:rsidR="000A60ED" w:rsidRPr="00937F42" w:rsidRDefault="000A60ED" w:rsidP="00937F42">
      <w:pPr>
        <w:pStyle w:val="IntenseQuote"/>
        <w:spacing w:before="0" w:line="240" w:lineRule="auto"/>
        <w:ind w:left="0" w:right="0"/>
        <w:rPr>
          <w:rFonts w:cs="Arial"/>
          <w:szCs w:val="22"/>
        </w:rPr>
      </w:pPr>
      <w:r w:rsidRPr="00271EB2">
        <w:rPr>
          <w:rFonts w:cs="Arial"/>
          <w:szCs w:val="22"/>
        </w:rPr>
        <w:t>What does this result mean for my relatives?</w:t>
      </w:r>
    </w:p>
    <w:p w14:paraId="71850264" w14:textId="77777777" w:rsidR="000A60ED" w:rsidRPr="00271EB2" w:rsidRDefault="000A60ED" w:rsidP="002A3092">
      <w:pPr>
        <w:rPr>
          <w:rFonts w:eastAsia="Times New Roman" w:cs="Arial"/>
        </w:rPr>
      </w:pPr>
      <w:r w:rsidRPr="00271EB2">
        <w:rPr>
          <w:rFonts w:eastAsia="Times New Roman" w:cs="Arial"/>
        </w:rPr>
        <w:t xml:space="preserve">This result is good news for your relatives, as it means they are unlikely to be at high increased risk of </w:t>
      </w:r>
      <w:r>
        <w:rPr>
          <w:rFonts w:eastAsia="Times New Roman" w:cs="Arial"/>
        </w:rPr>
        <w:t>developing breast</w:t>
      </w:r>
      <w:r w:rsidRPr="00271EB2">
        <w:rPr>
          <w:rFonts w:eastAsia="Times New Roman" w:cs="Arial"/>
        </w:rPr>
        <w:t xml:space="preserve"> cancer themselves. You may wish to share this result with them.</w:t>
      </w:r>
    </w:p>
    <w:p w14:paraId="16B9AB12" w14:textId="77777777" w:rsidR="000A60ED" w:rsidRDefault="000A60ED" w:rsidP="002A3092">
      <w:pPr>
        <w:rPr>
          <w:rFonts w:eastAsia="Times New Roman" w:cs="Arial"/>
        </w:rPr>
      </w:pPr>
      <w:r w:rsidRPr="00271EB2">
        <w:rPr>
          <w:rFonts w:eastAsia="Times New Roman" w:cs="Arial"/>
        </w:rPr>
        <w:t xml:space="preserve">All women are eligible to have mammograms from 50 years in the National Breast Screening Program. Depending on the family history, some women may be eligible for mammograms from 35 or 40 years, even if there </w:t>
      </w:r>
      <w:r>
        <w:rPr>
          <w:rFonts w:eastAsia="Times New Roman" w:cs="Arial"/>
        </w:rPr>
        <w:t>has been a normal breast</w:t>
      </w:r>
      <w:r w:rsidRPr="00271EB2">
        <w:rPr>
          <w:rFonts w:eastAsia="Times New Roman" w:cs="Arial"/>
        </w:rPr>
        <w:t xml:space="preserve"> gene </w:t>
      </w:r>
      <w:r>
        <w:rPr>
          <w:rFonts w:eastAsia="Times New Roman" w:cs="Arial"/>
        </w:rPr>
        <w:t xml:space="preserve">panel </w:t>
      </w:r>
      <w:r w:rsidRPr="00271EB2">
        <w:rPr>
          <w:rFonts w:eastAsia="Times New Roman" w:cs="Arial"/>
        </w:rPr>
        <w:t xml:space="preserve">test in the family. </w:t>
      </w:r>
    </w:p>
    <w:p w14:paraId="6BE48503" w14:textId="77777777" w:rsidR="000A60ED" w:rsidRPr="00271EB2" w:rsidRDefault="000A60ED" w:rsidP="002A3092">
      <w:pPr>
        <w:rPr>
          <w:rFonts w:eastAsia="Times New Roman" w:cs="Arial"/>
        </w:rPr>
      </w:pPr>
      <w:r w:rsidRPr="00271EB2">
        <w:rPr>
          <w:rFonts w:eastAsia="Times New Roman" w:cs="Arial"/>
        </w:rPr>
        <w:t>There is currently no known effective form of ovarian screening. If a woman has multiple relatives with ovarian cancer, removal of the ovaries is sometimes considered.</w:t>
      </w:r>
    </w:p>
    <w:p w14:paraId="38CFBC20" w14:textId="77777777" w:rsidR="000A60ED" w:rsidRPr="00271EB2" w:rsidRDefault="000A60ED" w:rsidP="002A3092">
      <w:pPr>
        <w:rPr>
          <w:rFonts w:eastAsia="Times New Roman" w:cs="Arial"/>
        </w:rPr>
      </w:pPr>
      <w:r w:rsidRPr="00271EB2">
        <w:rPr>
          <w:rFonts w:eastAsia="Times New Roman" w:cs="Arial"/>
        </w:rPr>
        <w:t>If you have had a different cancer previously, or if you have a family history of cancer, it is still possible that your relatives may have an increased risk of developing cancer.  If you think that this applies to you, you can talk to your GP or hospital clinician</w:t>
      </w:r>
      <w:r>
        <w:rPr>
          <w:rFonts w:eastAsia="Times New Roman" w:cs="Arial"/>
        </w:rPr>
        <w:t>.</w:t>
      </w:r>
    </w:p>
    <w:p w14:paraId="1470F12B" w14:textId="77777777" w:rsidR="000A60ED" w:rsidRPr="00271EB2" w:rsidRDefault="000A60ED" w:rsidP="002A3092">
      <w:pPr>
        <w:rPr>
          <w:rFonts w:eastAsia="Times New Roman" w:cs="Arial"/>
        </w:rPr>
      </w:pPr>
      <w:r w:rsidRPr="00271EB2">
        <w:rPr>
          <w:rFonts w:eastAsia="Times New Roman" w:cs="Arial"/>
        </w:rPr>
        <w:t>If any of your relatives wish to discuss their own risks of cancer further they should speak with their GP who can refer them for further discussions at a Genetics clinic.</w:t>
      </w:r>
    </w:p>
    <w:p w14:paraId="4BE0B46B" w14:textId="77777777" w:rsidR="000A60ED" w:rsidRPr="00271EB2" w:rsidRDefault="000A60ED" w:rsidP="002A3092">
      <w:pPr>
        <w:rPr>
          <w:rFonts w:cs="Arial"/>
        </w:rPr>
      </w:pPr>
      <w:r w:rsidRPr="00271EB2">
        <w:rPr>
          <w:rFonts w:eastAsia="Times New Roman" w:cs="Arial"/>
        </w:rPr>
        <w:t>If you have any further questions, please contact the Edinburgh Clinical Genetics Service on 0131 537 1116.</w:t>
      </w:r>
      <w:r w:rsidRPr="00271EB2">
        <w:rPr>
          <w:rFonts w:eastAsia="Times New Roman" w:cs="Arial"/>
          <w:w w:val="95"/>
        </w:rPr>
        <w:t xml:space="preserve"> </w:t>
      </w:r>
    </w:p>
    <w:p w14:paraId="067656C0" w14:textId="77777777" w:rsidR="000A60ED" w:rsidRPr="00CA2324" w:rsidRDefault="000A60ED" w:rsidP="001E7F9F">
      <w:pPr>
        <w:rPr>
          <w:highlight w:val="lightGray"/>
        </w:rPr>
      </w:pPr>
    </w:p>
    <w:p w14:paraId="04EAAA1E" w14:textId="77777777" w:rsidR="000A60ED" w:rsidRDefault="000A60ED" w:rsidP="7E83E848">
      <w:pPr>
        <w:spacing w:after="160" w:line="259" w:lineRule="auto"/>
        <w:rPr>
          <w:rFonts w:ascii="Arial Black" w:hAnsi="Arial Black"/>
          <w:color w:val="0070C0"/>
          <w:sz w:val="32"/>
          <w:szCs w:val="32"/>
        </w:rPr>
      </w:pPr>
    </w:p>
    <w:p w14:paraId="398CF460" w14:textId="4A779CDA" w:rsidR="000A60ED" w:rsidRDefault="00937F42" w:rsidP="00937F42">
      <w:pPr>
        <w:pStyle w:val="Heading2"/>
      </w:pPr>
      <w:bookmarkStart w:id="20" w:name="_4.4__–"/>
      <w:bookmarkStart w:id="21" w:name="_Toc80451344"/>
      <w:bookmarkEnd w:id="20"/>
      <w:r>
        <w:lastRenderedPageBreak/>
        <w:t xml:space="preserve">4.4 </w:t>
      </w:r>
      <w:r w:rsidR="000A60ED">
        <w:t xml:space="preserve"> – Result letter B example</w:t>
      </w:r>
      <w:r>
        <w:t xml:space="preserve"> – pathogenic or likely pathogenic result</w:t>
      </w:r>
      <w:bookmarkEnd w:id="21"/>
      <w:r w:rsidR="000314A2">
        <w:t xml:space="preserve">  </w:t>
      </w:r>
    </w:p>
    <w:p w14:paraId="6F87D88B" w14:textId="492A0B0A" w:rsidR="000A60ED" w:rsidRPr="009E66DC" w:rsidRDefault="000314A2" w:rsidP="000314A2">
      <w:pPr>
        <w:rPr>
          <w:rFonts w:eastAsia="BatangChe" w:cs="Arial"/>
        </w:rPr>
      </w:pPr>
      <w:r>
        <w:tab/>
      </w:r>
    </w:p>
    <w:p w14:paraId="498B4C40" w14:textId="3764D2DC" w:rsidR="000A60ED" w:rsidRPr="000A60ED" w:rsidRDefault="000A60ED" w:rsidP="00D72909">
      <w:pPr>
        <w:spacing w:line="288" w:lineRule="auto"/>
        <w:rPr>
          <w:rFonts w:cs="Arial"/>
        </w:rPr>
      </w:pPr>
      <w:r w:rsidRPr="000A60ED">
        <w:rPr>
          <w:rFonts w:eastAsia="BatangChe" w:cs="Arial"/>
        </w:rPr>
        <w:t xml:space="preserve">Dear </w:t>
      </w:r>
      <w:r w:rsidR="00A25243">
        <w:rPr>
          <w:rFonts w:cs="Arial"/>
        </w:rPr>
        <w:t>Patient</w:t>
      </w:r>
    </w:p>
    <w:p w14:paraId="7FF9018C" w14:textId="77777777" w:rsidR="000A60ED" w:rsidRPr="000A60ED" w:rsidRDefault="000A60ED" w:rsidP="000A60ED">
      <w:pPr>
        <w:rPr>
          <w:rFonts w:cs="Arial"/>
        </w:rPr>
      </w:pPr>
      <w:r w:rsidRPr="000A60ED">
        <w:rPr>
          <w:rFonts w:cs="Arial"/>
        </w:rPr>
        <w:t>You had a test to look for changes in the Breast Cancer panel of eight genes.  This letter is to inform you of the result of this test.</w:t>
      </w:r>
    </w:p>
    <w:p w14:paraId="0EBD50F2" w14:textId="77777777" w:rsidR="000A60ED" w:rsidRPr="000A60ED" w:rsidRDefault="000A60ED" w:rsidP="00634789">
      <w:pPr>
        <w:autoSpaceDE w:val="0"/>
        <w:autoSpaceDN w:val="0"/>
        <w:adjustRightInd w:val="0"/>
        <w:spacing w:line="288" w:lineRule="auto"/>
        <w:rPr>
          <w:rFonts w:cs="Arial"/>
        </w:rPr>
      </w:pPr>
      <w:r w:rsidRPr="000A60ED">
        <w:rPr>
          <w:rFonts w:cs="Arial"/>
          <w:b/>
        </w:rPr>
        <w:t xml:space="preserve">The test has identified a mutation (change) in the </w:t>
      </w:r>
      <w:r w:rsidR="00937F42">
        <w:rPr>
          <w:rFonts w:cs="Arial"/>
          <w:b/>
        </w:rPr>
        <w:t>BRCA1</w:t>
      </w:r>
      <w:r w:rsidRPr="000A60ED">
        <w:rPr>
          <w:rFonts w:cs="Arial"/>
          <w:b/>
        </w:rPr>
        <w:t xml:space="preserve"> gene</w:t>
      </w:r>
      <w:r w:rsidRPr="000A60ED">
        <w:rPr>
          <w:rFonts w:cs="Arial"/>
        </w:rPr>
        <w:t xml:space="preserve">. This result may have implications for your cancer treatment and/or follow-up. It also has implications for your future health and may have implications for your relatives. </w:t>
      </w:r>
    </w:p>
    <w:p w14:paraId="0FD71BC6" w14:textId="77777777" w:rsidR="000A60ED" w:rsidRPr="000A60ED" w:rsidRDefault="000A60ED" w:rsidP="00634789">
      <w:pPr>
        <w:autoSpaceDE w:val="0"/>
        <w:autoSpaceDN w:val="0"/>
        <w:adjustRightInd w:val="0"/>
        <w:spacing w:line="288" w:lineRule="auto"/>
        <w:rPr>
          <w:rFonts w:cs="Arial"/>
        </w:rPr>
      </w:pPr>
      <w:r w:rsidRPr="000A60ED">
        <w:rPr>
          <w:rFonts w:cs="Arial"/>
        </w:rPr>
        <w:t xml:space="preserve">We have enclosed an information sheet which provides some basic information. </w:t>
      </w:r>
    </w:p>
    <w:p w14:paraId="4A5135D3" w14:textId="77777777" w:rsidR="000A60ED" w:rsidRPr="000A60ED" w:rsidRDefault="000A60ED" w:rsidP="00A95DB2">
      <w:pPr>
        <w:pStyle w:val="BodyText"/>
        <w:rPr>
          <w:rFonts w:ascii="Arial" w:hAnsi="Arial" w:cs="Arial"/>
          <w:szCs w:val="22"/>
        </w:rPr>
      </w:pPr>
      <w:r w:rsidRPr="000A60ED">
        <w:rPr>
          <w:rFonts w:ascii="Arial" w:hAnsi="Arial" w:cs="Arial"/>
          <w:szCs w:val="22"/>
        </w:rPr>
        <w:t xml:space="preserve">I have arranged an appointment for you with the Clinical Genetics service to discuss the issues in more detail as per the enclosed appointment letter.  </w:t>
      </w:r>
    </w:p>
    <w:p w14:paraId="288AB0A7" w14:textId="77777777" w:rsidR="000A60ED" w:rsidRPr="000A60ED" w:rsidRDefault="000A60ED" w:rsidP="00A95DB2">
      <w:pPr>
        <w:autoSpaceDE w:val="0"/>
        <w:autoSpaceDN w:val="0"/>
        <w:adjustRightInd w:val="0"/>
        <w:spacing w:line="288" w:lineRule="auto"/>
        <w:rPr>
          <w:rFonts w:cs="Arial"/>
        </w:rPr>
      </w:pPr>
    </w:p>
    <w:p w14:paraId="6BA7B7B4" w14:textId="77777777" w:rsidR="000A60ED" w:rsidRPr="000A60ED" w:rsidRDefault="000A60ED" w:rsidP="00A95DB2">
      <w:pPr>
        <w:autoSpaceDE w:val="0"/>
        <w:autoSpaceDN w:val="0"/>
        <w:adjustRightInd w:val="0"/>
        <w:spacing w:line="288" w:lineRule="auto"/>
        <w:rPr>
          <w:rFonts w:cs="Arial"/>
        </w:rPr>
      </w:pPr>
      <w:r w:rsidRPr="000A60ED">
        <w:rPr>
          <w:rFonts w:cs="Arial"/>
        </w:rPr>
        <w:t>After your appointment with Clinical Genetics we will provide you with a letter to give to other family members so they can arrange an appointment to discuss testing, should they wish to.</w:t>
      </w:r>
    </w:p>
    <w:p w14:paraId="1C3F67B5" w14:textId="77777777" w:rsidR="000A60ED" w:rsidRPr="000A60ED" w:rsidRDefault="000A60ED" w:rsidP="00251353">
      <w:pPr>
        <w:autoSpaceDE w:val="0"/>
        <w:autoSpaceDN w:val="0"/>
        <w:adjustRightInd w:val="0"/>
        <w:spacing w:line="288" w:lineRule="auto"/>
        <w:rPr>
          <w:rFonts w:cs="Arial"/>
        </w:rPr>
      </w:pPr>
      <w:r w:rsidRPr="000A60ED">
        <w:rPr>
          <w:rFonts w:cs="Arial"/>
        </w:rPr>
        <w:t xml:space="preserve">Yours sincerely, </w:t>
      </w:r>
    </w:p>
    <w:p w14:paraId="477A5336" w14:textId="77777777" w:rsidR="000A60ED" w:rsidRPr="000A60ED" w:rsidRDefault="000A60ED" w:rsidP="00FD6EDB">
      <w:pPr>
        <w:pStyle w:val="BodyText"/>
        <w:rPr>
          <w:rFonts w:ascii="Arial" w:hAnsi="Arial" w:cs="Arial"/>
          <w:szCs w:val="22"/>
        </w:rPr>
      </w:pPr>
      <w:r w:rsidRPr="000A60ED">
        <w:rPr>
          <w:rFonts w:ascii="Arial" w:hAnsi="Arial" w:cs="Arial"/>
          <w:szCs w:val="22"/>
        </w:rPr>
        <w:t>Genetic Counsellor</w:t>
      </w:r>
    </w:p>
    <w:p w14:paraId="3AD70AE5" w14:textId="77777777" w:rsidR="000A60ED" w:rsidRDefault="000A60ED" w:rsidP="00251353">
      <w:pPr>
        <w:pStyle w:val="BodyText"/>
        <w:rPr>
          <w:rFonts w:ascii="Arial" w:hAnsi="Arial" w:cs="Arial"/>
          <w:szCs w:val="22"/>
        </w:rPr>
      </w:pPr>
      <w:r w:rsidRPr="000A60ED">
        <w:rPr>
          <w:rFonts w:ascii="Arial" w:hAnsi="Arial" w:cs="Arial"/>
          <w:szCs w:val="22"/>
        </w:rPr>
        <w:t>GCRB Registered</w:t>
      </w:r>
    </w:p>
    <w:p w14:paraId="66C9C995" w14:textId="77777777" w:rsidR="00251353" w:rsidRPr="00251353" w:rsidRDefault="00251353" w:rsidP="00251353">
      <w:pPr>
        <w:pStyle w:val="BodyText"/>
        <w:rPr>
          <w:rFonts w:ascii="Arial" w:hAnsi="Arial" w:cs="Arial"/>
          <w:szCs w:val="22"/>
        </w:rPr>
      </w:pPr>
    </w:p>
    <w:p w14:paraId="66474386" w14:textId="77777777" w:rsidR="000A60ED" w:rsidRPr="000A60ED" w:rsidRDefault="000A60ED" w:rsidP="00251353">
      <w:pPr>
        <w:pStyle w:val="BodyText"/>
        <w:ind w:left="720" w:hanging="720"/>
        <w:rPr>
          <w:rFonts w:ascii="Arial" w:hAnsi="Arial" w:cs="Arial"/>
          <w:szCs w:val="22"/>
        </w:rPr>
      </w:pPr>
      <w:r w:rsidRPr="000A60ED">
        <w:rPr>
          <w:rFonts w:ascii="Arial" w:hAnsi="Arial" w:cs="Arial"/>
          <w:szCs w:val="22"/>
        </w:rPr>
        <w:t>c.c.</w:t>
      </w:r>
      <w:r w:rsidRPr="000A60ED">
        <w:rPr>
          <w:rFonts w:ascii="Arial" w:hAnsi="Arial" w:cs="Arial"/>
          <w:szCs w:val="22"/>
        </w:rPr>
        <w:tab/>
        <w:t>GP</w:t>
      </w:r>
    </w:p>
    <w:p w14:paraId="56F6692F" w14:textId="77777777" w:rsidR="00251353" w:rsidRDefault="00251353" w:rsidP="00251353">
      <w:pPr>
        <w:spacing w:after="0" w:line="240" w:lineRule="auto"/>
        <w:rPr>
          <w:rFonts w:cs="Arial"/>
        </w:rPr>
      </w:pPr>
      <w:r>
        <w:rPr>
          <w:rFonts w:cs="Arial"/>
        </w:rPr>
        <w:t xml:space="preserve">   </w:t>
      </w:r>
      <w:r>
        <w:rPr>
          <w:rFonts w:cs="Arial"/>
        </w:rPr>
        <w:tab/>
        <w:t>On</w:t>
      </w:r>
      <w:r w:rsidR="000A60ED" w:rsidRPr="000A60ED">
        <w:rPr>
          <w:rFonts w:cs="Arial"/>
        </w:rPr>
        <w:t xml:space="preserve">cologist </w:t>
      </w:r>
    </w:p>
    <w:p w14:paraId="462E136E" w14:textId="77777777" w:rsidR="000A60ED" w:rsidRPr="000A60ED" w:rsidRDefault="000A60ED" w:rsidP="00251353">
      <w:pPr>
        <w:spacing w:after="0" w:line="240" w:lineRule="auto"/>
        <w:ind w:firstLine="720"/>
        <w:rPr>
          <w:rFonts w:cs="Arial"/>
        </w:rPr>
      </w:pPr>
      <w:r w:rsidRPr="000A60ED">
        <w:rPr>
          <w:rFonts w:cs="Arial"/>
        </w:rPr>
        <w:t>Breast Surgeon</w:t>
      </w:r>
    </w:p>
    <w:p w14:paraId="70AC3741" w14:textId="77777777" w:rsidR="000A60ED" w:rsidRPr="00470D48" w:rsidRDefault="000A60ED" w:rsidP="00FD6EDB">
      <w:pPr>
        <w:spacing w:line="288" w:lineRule="auto"/>
        <w:rPr>
          <w:rFonts w:cs="Arial"/>
          <w:sz w:val="20"/>
          <w:szCs w:val="20"/>
        </w:rPr>
      </w:pPr>
    </w:p>
    <w:p w14:paraId="19D09FB8" w14:textId="77777777" w:rsidR="000A60ED" w:rsidRPr="00470D48" w:rsidRDefault="000A60ED" w:rsidP="00C25D7C">
      <w:pPr>
        <w:autoSpaceDE w:val="0"/>
        <w:autoSpaceDN w:val="0"/>
        <w:adjustRightInd w:val="0"/>
        <w:rPr>
          <w:rFonts w:cs="Arial"/>
          <w:color w:val="FF0000"/>
          <w:sz w:val="20"/>
          <w:szCs w:val="20"/>
          <w:highlight w:val="lightGray"/>
        </w:rPr>
      </w:pPr>
    </w:p>
    <w:p w14:paraId="738C06EB" w14:textId="77777777" w:rsidR="000A60ED" w:rsidRPr="00937F42" w:rsidRDefault="000A60ED" w:rsidP="00937F42">
      <w:pPr>
        <w:pStyle w:val="Heading4"/>
        <w:rPr>
          <w:sz w:val="18"/>
          <w:szCs w:val="18"/>
        </w:rPr>
      </w:pPr>
      <w:r>
        <w:rPr>
          <w:color w:val="FF0000"/>
          <w:highlight w:val="lightGray"/>
        </w:rPr>
        <w:br w:type="page"/>
      </w:r>
      <w:r w:rsidR="00937F42">
        <w:lastRenderedPageBreak/>
        <w:t>RECEIVING A BREAST PANEL GENE TEST RESULT THAT IDENTIFIES A MUTATION (GENE CHANGE)</w:t>
      </w:r>
    </w:p>
    <w:p w14:paraId="5DF26499" w14:textId="77777777" w:rsidR="000A60ED" w:rsidRPr="00B85C43" w:rsidRDefault="000A60ED" w:rsidP="006A3C3B">
      <w:pPr>
        <w:spacing w:before="240" w:after="240" w:line="360" w:lineRule="auto"/>
        <w:rPr>
          <w:rFonts w:eastAsia="Times New Roman" w:cs="Arial"/>
        </w:rPr>
      </w:pPr>
      <w:r w:rsidRPr="00B85C43">
        <w:rPr>
          <w:rFonts w:eastAsia="Times New Roman" w:cs="Arial"/>
        </w:rPr>
        <w:t xml:space="preserve">You had a </w:t>
      </w:r>
      <w:r>
        <w:rPr>
          <w:rFonts w:eastAsia="Times New Roman" w:cs="Arial"/>
        </w:rPr>
        <w:t xml:space="preserve">Breast Cancer </w:t>
      </w:r>
      <w:r w:rsidRPr="00B85C43">
        <w:rPr>
          <w:rFonts w:eastAsia="Times New Roman" w:cs="Arial"/>
        </w:rPr>
        <w:t>gene test because you have had cancer.</w:t>
      </w:r>
    </w:p>
    <w:p w14:paraId="370A2BE8" w14:textId="77777777" w:rsidR="000A60ED" w:rsidRPr="00B85C43" w:rsidRDefault="000A60ED" w:rsidP="006A3C3B">
      <w:pPr>
        <w:spacing w:before="240" w:after="240" w:line="360" w:lineRule="auto"/>
        <w:rPr>
          <w:rFonts w:eastAsia="Times New Roman" w:cs="Arial"/>
        </w:rPr>
      </w:pPr>
      <w:r w:rsidRPr="00B85C43">
        <w:rPr>
          <w:rFonts w:eastAsia="Times New Roman" w:cs="Arial"/>
          <w:b/>
        </w:rPr>
        <w:t xml:space="preserve">The test result has shown that you have a mutation (gene change) in either the BRCA1 or BRCA2 gene. </w:t>
      </w:r>
    </w:p>
    <w:p w14:paraId="1C433375" w14:textId="77777777" w:rsidR="000A60ED" w:rsidRPr="00B85C43" w:rsidRDefault="000A60ED" w:rsidP="006A3C3B">
      <w:pPr>
        <w:spacing w:before="240" w:after="240" w:line="360" w:lineRule="auto"/>
        <w:rPr>
          <w:rFonts w:eastAsia="Times New Roman" w:cs="Arial"/>
        </w:rPr>
      </w:pPr>
      <w:r w:rsidRPr="00B85C43">
        <w:rPr>
          <w:rFonts w:eastAsia="Times New Roman" w:cs="Arial"/>
        </w:rPr>
        <w:t>BRCA1 or BRCA2 mutations result in increased risks of breast and ovarian cancer, and occasionally other cancers. Therefore this result provides an explanation for why you developed cancer.</w:t>
      </w:r>
    </w:p>
    <w:p w14:paraId="5919D09E" w14:textId="77777777" w:rsidR="000A60ED" w:rsidRPr="00B85C43" w:rsidRDefault="000A60ED" w:rsidP="006A3C3B">
      <w:pPr>
        <w:spacing w:before="240" w:after="240" w:line="360" w:lineRule="auto"/>
        <w:rPr>
          <w:rFonts w:eastAsia="Times New Roman" w:cs="Arial"/>
        </w:rPr>
      </w:pPr>
      <w:r w:rsidRPr="00B85C43">
        <w:rPr>
          <w:rFonts w:eastAsia="Times New Roman" w:cs="Arial"/>
        </w:rPr>
        <w:t>Your cancer team will discuss with you if this result has implications for your cancer treatment and/or follow-up.</w:t>
      </w:r>
    </w:p>
    <w:p w14:paraId="4E651151" w14:textId="77777777" w:rsidR="000A60ED" w:rsidRPr="00B85C43" w:rsidRDefault="000A60ED" w:rsidP="006A3C3B">
      <w:pPr>
        <w:spacing w:before="240" w:after="240" w:line="360" w:lineRule="auto"/>
        <w:rPr>
          <w:rFonts w:eastAsia="Times New Roman" w:cs="Arial"/>
          <w:spacing w:val="-1"/>
        </w:rPr>
      </w:pPr>
      <w:r w:rsidRPr="00B85C43">
        <w:rPr>
          <w:rFonts w:eastAsia="Times New Roman" w:cs="Arial"/>
          <w:spacing w:val="-1"/>
        </w:rPr>
        <w:t>This result has implications for your future health and potentially for your relatives. An appointment is being made for you in the Genetics clinic to discuss these issues further. You will receive a separate appointment letter about this. At the appointment you will be able discuss your future risks of cancer, your options for cancer screening and measures to reduce the risk of cancer. The potential implications for relatives will also be discussed. The processes by which your relatives can have discussions themselves to decide if they wish to have testing will be explained.</w:t>
      </w:r>
    </w:p>
    <w:p w14:paraId="775B46FB" w14:textId="29657187" w:rsidR="005F3A0E" w:rsidRPr="005F3A0E" w:rsidRDefault="000A60ED" w:rsidP="006A3C3B">
      <w:pPr>
        <w:spacing w:before="240" w:after="240" w:line="360" w:lineRule="auto"/>
        <w:rPr>
          <w:rFonts w:eastAsia="Times New Roman" w:cs="Arial"/>
          <w:spacing w:val="-4"/>
          <w:u w:val="single"/>
        </w:rPr>
      </w:pPr>
      <w:r w:rsidRPr="00B85C43">
        <w:rPr>
          <w:rFonts w:eastAsia="Times New Roman" w:cs="Arial"/>
          <w:spacing w:val="-4"/>
        </w:rPr>
        <w:t xml:space="preserve">You may find it helpful to read the information booklet “A Beginner’s Guide to BRCA1 and BRCA2” which gives more detailed information. This can be downloaded </w:t>
      </w:r>
      <w:r w:rsidR="005F3A0E">
        <w:rPr>
          <w:rFonts w:eastAsia="Times New Roman" w:cs="Arial"/>
          <w:spacing w:val="-4"/>
        </w:rPr>
        <w:t xml:space="preserve">from </w:t>
      </w:r>
      <w:r w:rsidR="00A74D61">
        <w:rPr>
          <w:rFonts w:eastAsia="Times New Roman" w:cs="Arial"/>
          <w:spacing w:val="-4"/>
        </w:rPr>
        <w:t>The Royal Marsden website in their Patient Information Library</w:t>
      </w:r>
      <w:r w:rsidR="005F3A0E">
        <w:rPr>
          <w:rFonts w:eastAsia="Times New Roman" w:cs="Arial"/>
          <w:spacing w:val="-4"/>
        </w:rPr>
        <w:t xml:space="preserve">.  This can be accessed here: </w:t>
      </w:r>
      <w:r w:rsidR="005F3A0E" w:rsidRPr="005F3A0E">
        <w:rPr>
          <w:rFonts w:eastAsia="Times New Roman" w:cs="Arial"/>
          <w:spacing w:val="-4"/>
          <w:u w:val="single"/>
        </w:rPr>
        <w:t>https://patientinfolibrary.royalmarsden.nhs.uk/brca1brac2</w:t>
      </w:r>
    </w:p>
    <w:p w14:paraId="05242769" w14:textId="77777777" w:rsidR="000A60ED" w:rsidRPr="00B85C43" w:rsidRDefault="000A60ED" w:rsidP="006A3C3B">
      <w:pPr>
        <w:spacing w:before="240" w:after="240" w:line="360" w:lineRule="auto"/>
        <w:rPr>
          <w:rFonts w:eastAsia="Times New Roman" w:cs="Arial"/>
        </w:rPr>
      </w:pPr>
      <w:r w:rsidRPr="00B85C43">
        <w:rPr>
          <w:rFonts w:eastAsia="Times New Roman" w:cs="Arial"/>
        </w:rPr>
        <w:t xml:space="preserve">If you need to discuss anything urgently prior to your appointment, or wish to alter the date of your appointment, please contact the Edinburgh Clinical Cancer Genetics Service on 0131 537 1116. </w:t>
      </w:r>
    </w:p>
    <w:p w14:paraId="570897C6" w14:textId="77777777" w:rsidR="000A60ED" w:rsidRPr="001E027E" w:rsidRDefault="000A60ED" w:rsidP="00431D3C">
      <w:pPr>
        <w:pStyle w:val="nhsdept"/>
        <w:rPr>
          <w:rFonts w:cs="Arial"/>
          <w:sz w:val="24"/>
          <w:szCs w:val="24"/>
        </w:rPr>
      </w:pPr>
    </w:p>
    <w:p w14:paraId="7FB35C58" w14:textId="77777777" w:rsidR="000A60ED" w:rsidRPr="00CA2324" w:rsidRDefault="000A60ED" w:rsidP="00C25D7C">
      <w:pPr>
        <w:autoSpaceDE w:val="0"/>
        <w:autoSpaceDN w:val="0"/>
        <w:adjustRightInd w:val="0"/>
        <w:rPr>
          <w:rFonts w:cs="Arial"/>
          <w:color w:val="FF0000"/>
          <w:highlight w:val="lightGray"/>
        </w:rPr>
      </w:pPr>
    </w:p>
    <w:p w14:paraId="1EEA9EDF" w14:textId="77777777" w:rsidR="000A60ED" w:rsidRDefault="000A60ED" w:rsidP="7E83E848">
      <w:pPr>
        <w:spacing w:after="160" w:line="259" w:lineRule="auto"/>
        <w:rPr>
          <w:rFonts w:ascii="Arial Black" w:hAnsi="Arial Black"/>
          <w:color w:val="0070C0"/>
          <w:sz w:val="32"/>
          <w:szCs w:val="32"/>
        </w:rPr>
      </w:pPr>
    </w:p>
    <w:p w14:paraId="29DD9114" w14:textId="77777777" w:rsidR="000A60ED" w:rsidRDefault="000A60ED" w:rsidP="7E83E848">
      <w:pPr>
        <w:spacing w:after="160" w:line="259" w:lineRule="auto"/>
        <w:rPr>
          <w:rFonts w:ascii="Arial Black" w:hAnsi="Arial Black"/>
          <w:color w:val="0070C0"/>
          <w:sz w:val="32"/>
          <w:szCs w:val="32"/>
        </w:rPr>
      </w:pPr>
    </w:p>
    <w:p w14:paraId="34136B5B" w14:textId="77777777" w:rsidR="000A60ED" w:rsidRDefault="000A60ED" w:rsidP="7E83E848">
      <w:pPr>
        <w:spacing w:after="160" w:line="259" w:lineRule="auto"/>
        <w:rPr>
          <w:rFonts w:ascii="Arial Black" w:hAnsi="Arial Black"/>
          <w:color w:val="0070C0"/>
          <w:sz w:val="32"/>
          <w:szCs w:val="32"/>
        </w:rPr>
      </w:pPr>
    </w:p>
    <w:p w14:paraId="680A59A6" w14:textId="77777777" w:rsidR="000A60ED" w:rsidRDefault="000A60ED" w:rsidP="7E83E848">
      <w:pPr>
        <w:spacing w:after="160" w:line="259" w:lineRule="auto"/>
        <w:rPr>
          <w:rFonts w:ascii="Arial Black" w:hAnsi="Arial Black"/>
          <w:color w:val="0070C0"/>
          <w:sz w:val="32"/>
          <w:szCs w:val="32"/>
        </w:rPr>
      </w:pPr>
    </w:p>
    <w:p w14:paraId="701E1C1B" w14:textId="77777777" w:rsidR="000A60ED" w:rsidRDefault="000A60ED" w:rsidP="7E83E848">
      <w:pPr>
        <w:spacing w:after="160" w:line="259" w:lineRule="auto"/>
        <w:rPr>
          <w:rFonts w:ascii="Arial Black" w:hAnsi="Arial Black"/>
          <w:color w:val="0070C0"/>
          <w:sz w:val="32"/>
          <w:szCs w:val="32"/>
        </w:rPr>
      </w:pPr>
    </w:p>
    <w:p w14:paraId="4E2919BD" w14:textId="77777777" w:rsidR="000A60ED" w:rsidRDefault="000A60ED" w:rsidP="7E83E848">
      <w:pPr>
        <w:spacing w:after="160" w:line="259" w:lineRule="auto"/>
        <w:rPr>
          <w:rFonts w:ascii="Arial Black" w:hAnsi="Arial Black"/>
          <w:color w:val="0070C0"/>
          <w:sz w:val="32"/>
          <w:szCs w:val="32"/>
        </w:rPr>
      </w:pPr>
    </w:p>
    <w:p w14:paraId="19CD5116" w14:textId="734091B4" w:rsidR="39ED8E1B" w:rsidRDefault="00937F42" w:rsidP="00937F42">
      <w:pPr>
        <w:pStyle w:val="Heading2"/>
      </w:pPr>
      <w:bookmarkStart w:id="22" w:name="_4.5–_Result_letter"/>
      <w:bookmarkStart w:id="23" w:name="_Toc80451345"/>
      <w:bookmarkEnd w:id="22"/>
      <w:r>
        <w:t>4.5</w:t>
      </w:r>
      <w:r w:rsidR="000A60ED">
        <w:t>– Result letter C example</w:t>
      </w:r>
      <w:r>
        <w:t xml:space="preserve"> – variant that requires further evaluation</w:t>
      </w:r>
      <w:bookmarkEnd w:id="23"/>
    </w:p>
    <w:p w14:paraId="74AC8245" w14:textId="77777777" w:rsidR="000A60ED" w:rsidRPr="00752051" w:rsidRDefault="000A60ED" w:rsidP="006A212E">
      <w:pPr>
        <w:spacing w:line="288" w:lineRule="auto"/>
        <w:rPr>
          <w:rFonts w:eastAsia="BatangChe" w:cs="Arial"/>
        </w:rPr>
      </w:pPr>
    </w:p>
    <w:p w14:paraId="190E83A2" w14:textId="2E6F72DB" w:rsidR="000A60ED" w:rsidRPr="00937F42" w:rsidRDefault="000A60ED" w:rsidP="00937F42">
      <w:pPr>
        <w:spacing w:line="288" w:lineRule="auto"/>
        <w:rPr>
          <w:rFonts w:eastAsia="BatangChe" w:cs="Arial"/>
        </w:rPr>
      </w:pPr>
      <w:r w:rsidRPr="000A60ED">
        <w:rPr>
          <w:rFonts w:eastAsia="BatangChe" w:cs="Arial"/>
        </w:rPr>
        <w:t xml:space="preserve">Dear </w:t>
      </w:r>
      <w:r w:rsidR="00D2653F">
        <w:rPr>
          <w:rFonts w:cs="Arial"/>
        </w:rPr>
        <w:t>Patient</w:t>
      </w:r>
    </w:p>
    <w:p w14:paraId="5CDCAD59" w14:textId="77777777" w:rsidR="000A60ED" w:rsidRPr="000A60ED" w:rsidRDefault="000A60ED" w:rsidP="00937F42">
      <w:pPr>
        <w:rPr>
          <w:rFonts w:cs="Arial"/>
        </w:rPr>
      </w:pPr>
      <w:r w:rsidRPr="000A60ED">
        <w:rPr>
          <w:rFonts w:cs="Arial"/>
        </w:rPr>
        <w:t>You had a test to look for changes in the breast cancer genes.  This letter is to inform you of the result of this test.</w:t>
      </w:r>
    </w:p>
    <w:p w14:paraId="18F324D3" w14:textId="77777777" w:rsidR="000A60ED" w:rsidRPr="000A60ED" w:rsidRDefault="000A60ED" w:rsidP="00937F42">
      <w:pPr>
        <w:autoSpaceDE w:val="0"/>
        <w:autoSpaceDN w:val="0"/>
        <w:adjustRightInd w:val="0"/>
        <w:spacing w:line="288" w:lineRule="auto"/>
        <w:rPr>
          <w:rFonts w:cs="Arial"/>
        </w:rPr>
      </w:pPr>
      <w:r w:rsidRPr="000A60ED">
        <w:rPr>
          <w:rFonts w:cs="Arial"/>
          <w:b/>
        </w:rPr>
        <w:t>No disease-causing changes were identified in the genes</w:t>
      </w:r>
      <w:r w:rsidRPr="000A60ED">
        <w:rPr>
          <w:rFonts w:cs="Arial"/>
        </w:rPr>
        <w:t>, BRCA1, BRCA2, P</w:t>
      </w:r>
      <w:r w:rsidR="00D8143E">
        <w:rPr>
          <w:rFonts w:cs="Arial"/>
        </w:rPr>
        <w:t>ALB2, PTEN, STK11, TP53, ATM,</w:t>
      </w:r>
      <w:r w:rsidRPr="000A60ED">
        <w:rPr>
          <w:rFonts w:cs="Arial"/>
        </w:rPr>
        <w:t xml:space="preserve"> CHEK2</w:t>
      </w:r>
      <w:r w:rsidR="00D8143E">
        <w:rPr>
          <w:rFonts w:cs="Arial"/>
        </w:rPr>
        <w:t>, RAD51C or RAD51D</w:t>
      </w:r>
      <w:r w:rsidRPr="000A60ED">
        <w:rPr>
          <w:rFonts w:cs="Arial"/>
        </w:rPr>
        <w:t>.   This result does not completely rule out the possibility of a genetic component.</w:t>
      </w:r>
    </w:p>
    <w:p w14:paraId="42D85EEF" w14:textId="77777777" w:rsidR="000A60ED" w:rsidRPr="000A60ED" w:rsidRDefault="000A60ED" w:rsidP="00C912BC">
      <w:pPr>
        <w:outlineLvl w:val="0"/>
        <w:rPr>
          <w:rFonts w:cs="Arial"/>
        </w:rPr>
      </w:pPr>
      <w:bookmarkStart w:id="24" w:name="_Toc80451346"/>
      <w:r w:rsidRPr="000A60ED">
        <w:rPr>
          <w:rFonts w:cs="Arial"/>
        </w:rPr>
        <w:t>The probability that a high risk gene is the explanation for your cancer development has been reduced.</w:t>
      </w:r>
      <w:bookmarkEnd w:id="24"/>
      <w:r w:rsidRPr="000A60ED">
        <w:rPr>
          <w:rFonts w:cs="Arial"/>
        </w:rPr>
        <w:t xml:space="preserve"> </w:t>
      </w:r>
    </w:p>
    <w:p w14:paraId="01BEDE14" w14:textId="77777777" w:rsidR="000A60ED" w:rsidRPr="000A60ED" w:rsidRDefault="000A60ED" w:rsidP="00C912BC">
      <w:pPr>
        <w:outlineLvl w:val="0"/>
        <w:rPr>
          <w:rFonts w:cs="Arial"/>
          <w:color w:val="000000" w:themeColor="text1"/>
        </w:rPr>
      </w:pPr>
      <w:bookmarkStart w:id="25" w:name="_Toc80451347"/>
      <w:r w:rsidRPr="000A60ED">
        <w:rPr>
          <w:rFonts w:cs="Arial"/>
          <w:color w:val="000000" w:themeColor="text1"/>
        </w:rPr>
        <w:t>However, we did find a change in your BRCA1 gene which we call an “unclassified variant”. This is not an uncommon event when looking at many genes. We do not currently have sufficient knowledge to know whether this change is significant in the development of cancer or just natural variation. We would not offer other family members a genetic test based on this result.</w:t>
      </w:r>
      <w:bookmarkEnd w:id="25"/>
      <w:r w:rsidRPr="000A60ED">
        <w:rPr>
          <w:rFonts w:cs="Arial"/>
          <w:color w:val="000000" w:themeColor="text1"/>
        </w:rPr>
        <w:t xml:space="preserve"> </w:t>
      </w:r>
    </w:p>
    <w:p w14:paraId="125A6449" w14:textId="6D2E716C" w:rsidR="000A60ED" w:rsidRPr="00937F42" w:rsidRDefault="000A60ED" w:rsidP="00937F42">
      <w:pPr>
        <w:outlineLvl w:val="0"/>
        <w:rPr>
          <w:rFonts w:cs="Arial"/>
          <w:color w:val="000000" w:themeColor="text1"/>
        </w:rPr>
      </w:pPr>
      <w:bookmarkStart w:id="26" w:name="_Toc80451348"/>
      <w:r w:rsidRPr="000A60ED">
        <w:rPr>
          <w:rFonts w:cs="Arial"/>
          <w:color w:val="000000" w:themeColor="text1"/>
        </w:rPr>
        <w:t xml:space="preserve">Nevertheless, it can sometimes be useful to see if any other family members who have been diagnosed with cancer carry the same gene </w:t>
      </w:r>
      <w:r w:rsidR="00937F42">
        <w:rPr>
          <w:rFonts w:cs="Arial"/>
          <w:color w:val="000000" w:themeColor="text1"/>
        </w:rPr>
        <w:t>variant</w:t>
      </w:r>
      <w:r w:rsidRPr="000A60ED">
        <w:rPr>
          <w:rFonts w:cs="Arial"/>
          <w:color w:val="000000" w:themeColor="text1"/>
        </w:rPr>
        <w:t xml:space="preserve"> to build o</w:t>
      </w:r>
      <w:r w:rsidR="00937F42">
        <w:rPr>
          <w:rFonts w:cs="Arial"/>
          <w:color w:val="000000" w:themeColor="text1"/>
        </w:rPr>
        <w:t>ur understanding</w:t>
      </w:r>
      <w:r w:rsidRPr="000A60ED">
        <w:rPr>
          <w:rFonts w:cs="Arial"/>
          <w:color w:val="000000" w:themeColor="text1"/>
        </w:rPr>
        <w:t xml:space="preserve">. </w:t>
      </w:r>
      <w:r w:rsidRPr="000A60ED">
        <w:rPr>
          <w:rFonts w:cs="Arial"/>
        </w:rPr>
        <w:t>I have arranged an appointment for you with the Clinical Genetics service to discuss the issues in more detail as per the enclosed appointment letter.</w:t>
      </w:r>
      <w:bookmarkEnd w:id="26"/>
      <w:r w:rsidRPr="000A60ED">
        <w:rPr>
          <w:rFonts w:cs="Arial"/>
        </w:rPr>
        <w:t xml:space="preserve">  </w:t>
      </w:r>
    </w:p>
    <w:p w14:paraId="30C5EEC8" w14:textId="77777777" w:rsidR="000A60ED" w:rsidRPr="000A60ED" w:rsidRDefault="000A60ED" w:rsidP="004D2264">
      <w:pPr>
        <w:pStyle w:val="BodyText"/>
        <w:rPr>
          <w:rFonts w:ascii="Arial" w:hAnsi="Arial" w:cs="Arial"/>
          <w:szCs w:val="22"/>
        </w:rPr>
      </w:pPr>
      <w:r w:rsidRPr="000A60ED">
        <w:rPr>
          <w:rFonts w:ascii="Arial" w:hAnsi="Arial" w:cs="Arial"/>
          <w:szCs w:val="22"/>
        </w:rPr>
        <w:t>If this appointment is not suitable please contact the Appointments Secretary on 0131 537 1266 to reschedule. The appointment line is open as follows:</w:t>
      </w:r>
    </w:p>
    <w:p w14:paraId="34664A38" w14:textId="77777777" w:rsidR="000A60ED" w:rsidRPr="000A60ED" w:rsidRDefault="000A60ED" w:rsidP="004D2264">
      <w:pPr>
        <w:pStyle w:val="BodyText"/>
        <w:ind w:left="720"/>
        <w:rPr>
          <w:rFonts w:ascii="Arial" w:hAnsi="Arial" w:cs="Arial"/>
          <w:szCs w:val="22"/>
          <w:lang w:eastAsia="en-GB"/>
        </w:rPr>
      </w:pPr>
      <w:r w:rsidRPr="000A60ED">
        <w:rPr>
          <w:rFonts w:ascii="Arial" w:hAnsi="Arial" w:cs="Arial"/>
          <w:szCs w:val="22"/>
          <w:lang w:eastAsia="en-GB"/>
        </w:rPr>
        <w:t xml:space="preserve">Tuesday  </w:t>
      </w:r>
      <w:r w:rsidRPr="000A60ED">
        <w:rPr>
          <w:rFonts w:ascii="Arial" w:hAnsi="Arial" w:cs="Arial"/>
          <w:szCs w:val="22"/>
          <w:lang w:eastAsia="en-GB"/>
        </w:rPr>
        <w:tab/>
      </w:r>
      <w:r w:rsidRPr="000A60ED">
        <w:rPr>
          <w:rFonts w:ascii="Arial" w:hAnsi="Arial" w:cs="Arial"/>
          <w:szCs w:val="22"/>
          <w:lang w:eastAsia="en-GB"/>
        </w:rPr>
        <w:tab/>
        <w:t xml:space="preserve">9 – 12.30 pm  </w:t>
      </w:r>
    </w:p>
    <w:p w14:paraId="533A1ED5" w14:textId="77777777" w:rsidR="000A60ED" w:rsidRPr="00937F42" w:rsidRDefault="000A60ED" w:rsidP="00937F42">
      <w:pPr>
        <w:pStyle w:val="BodyText"/>
        <w:ind w:left="720"/>
        <w:rPr>
          <w:rFonts w:ascii="Arial" w:hAnsi="Arial" w:cs="Arial"/>
          <w:szCs w:val="22"/>
          <w:lang w:eastAsia="en-GB"/>
        </w:rPr>
      </w:pPr>
      <w:r w:rsidRPr="000A60ED">
        <w:rPr>
          <w:rFonts w:ascii="Arial" w:hAnsi="Arial" w:cs="Arial"/>
          <w:szCs w:val="22"/>
          <w:lang w:eastAsia="en-GB"/>
        </w:rPr>
        <w:t>Wed to Friday</w:t>
      </w:r>
      <w:r w:rsidRPr="000A60ED">
        <w:rPr>
          <w:rFonts w:ascii="Arial" w:hAnsi="Arial" w:cs="Arial"/>
          <w:szCs w:val="22"/>
          <w:lang w:eastAsia="en-GB"/>
        </w:rPr>
        <w:tab/>
        <w:t>1.00pm and 4.30 pm</w:t>
      </w:r>
    </w:p>
    <w:p w14:paraId="77BDBF12" w14:textId="77777777" w:rsidR="000A60ED" w:rsidRPr="000A60ED" w:rsidRDefault="000A60ED" w:rsidP="00AC504E">
      <w:pPr>
        <w:autoSpaceDE w:val="0"/>
        <w:autoSpaceDN w:val="0"/>
        <w:adjustRightInd w:val="0"/>
        <w:spacing w:line="288" w:lineRule="auto"/>
        <w:rPr>
          <w:rFonts w:cs="Arial"/>
        </w:rPr>
      </w:pPr>
      <w:r w:rsidRPr="000A60ED">
        <w:rPr>
          <w:rFonts w:cs="Arial"/>
        </w:rPr>
        <w:t>After your appointment with Clinical Genetics we will provide you with a letter to give to other family members so they can arrange an appointment to discuss testing, should they wish to.</w:t>
      </w:r>
    </w:p>
    <w:p w14:paraId="455812BF" w14:textId="77777777" w:rsidR="000A60ED" w:rsidRPr="000A60ED" w:rsidRDefault="000A60ED" w:rsidP="00937F42">
      <w:pPr>
        <w:autoSpaceDE w:val="0"/>
        <w:autoSpaceDN w:val="0"/>
        <w:adjustRightInd w:val="0"/>
        <w:spacing w:line="288" w:lineRule="auto"/>
        <w:rPr>
          <w:rFonts w:cs="Arial"/>
        </w:rPr>
      </w:pPr>
      <w:r w:rsidRPr="000A60ED">
        <w:rPr>
          <w:rFonts w:cs="Arial"/>
        </w:rPr>
        <w:t xml:space="preserve">Yours sincerely, </w:t>
      </w:r>
    </w:p>
    <w:p w14:paraId="5ED3F0F1" w14:textId="77777777" w:rsidR="000A60ED" w:rsidRPr="000A60ED" w:rsidRDefault="000A60ED" w:rsidP="001223A8">
      <w:pPr>
        <w:pStyle w:val="BodyText"/>
        <w:rPr>
          <w:rFonts w:ascii="Arial" w:hAnsi="Arial" w:cs="Arial"/>
          <w:szCs w:val="22"/>
        </w:rPr>
      </w:pPr>
      <w:r w:rsidRPr="000A60ED">
        <w:rPr>
          <w:rFonts w:ascii="Arial" w:hAnsi="Arial" w:cs="Arial"/>
          <w:szCs w:val="22"/>
        </w:rPr>
        <w:t>Genetic Counsellor</w:t>
      </w:r>
    </w:p>
    <w:p w14:paraId="03CF394D" w14:textId="77777777" w:rsidR="000A60ED" w:rsidRPr="000A60ED" w:rsidRDefault="000A60ED" w:rsidP="009D74EE">
      <w:pPr>
        <w:autoSpaceDE w:val="0"/>
        <w:autoSpaceDN w:val="0"/>
        <w:adjustRightInd w:val="0"/>
        <w:rPr>
          <w:rFonts w:cs="Arial"/>
        </w:rPr>
      </w:pPr>
      <w:r w:rsidRPr="000A60ED">
        <w:rPr>
          <w:rFonts w:cs="Arial"/>
        </w:rPr>
        <w:t>GCRB Registered</w:t>
      </w:r>
    </w:p>
    <w:p w14:paraId="3FD5FA17" w14:textId="77777777" w:rsidR="000A60ED" w:rsidRPr="000A60ED" w:rsidRDefault="000A60ED" w:rsidP="00251353">
      <w:pPr>
        <w:pStyle w:val="BodyText"/>
        <w:ind w:left="720" w:hanging="720"/>
        <w:rPr>
          <w:rFonts w:ascii="Arial" w:hAnsi="Arial" w:cs="Arial"/>
          <w:szCs w:val="22"/>
        </w:rPr>
      </w:pPr>
      <w:r w:rsidRPr="000A60ED">
        <w:rPr>
          <w:rFonts w:ascii="Arial" w:hAnsi="Arial" w:cs="Arial"/>
          <w:szCs w:val="22"/>
        </w:rPr>
        <w:t>c.c.</w:t>
      </w:r>
      <w:r w:rsidRPr="000A60ED">
        <w:rPr>
          <w:rFonts w:ascii="Arial" w:hAnsi="Arial" w:cs="Arial"/>
          <w:szCs w:val="22"/>
        </w:rPr>
        <w:tab/>
        <w:t>GP</w:t>
      </w:r>
    </w:p>
    <w:p w14:paraId="0EE82A43" w14:textId="77777777" w:rsidR="000A60ED" w:rsidRPr="000A60ED" w:rsidRDefault="000A60ED" w:rsidP="00251353">
      <w:pPr>
        <w:pStyle w:val="BodyText"/>
        <w:ind w:left="720" w:hanging="720"/>
        <w:rPr>
          <w:rFonts w:ascii="Arial" w:hAnsi="Arial" w:cs="Arial"/>
          <w:szCs w:val="22"/>
        </w:rPr>
      </w:pPr>
      <w:r w:rsidRPr="000A60ED">
        <w:rPr>
          <w:rFonts w:ascii="Arial" w:hAnsi="Arial" w:cs="Arial"/>
          <w:szCs w:val="22"/>
        </w:rPr>
        <w:t xml:space="preserve"> </w:t>
      </w:r>
      <w:r w:rsidRPr="000A60ED">
        <w:rPr>
          <w:rFonts w:ascii="Arial" w:hAnsi="Arial" w:cs="Arial"/>
          <w:szCs w:val="22"/>
        </w:rPr>
        <w:tab/>
        <w:t>Oncologist</w:t>
      </w:r>
    </w:p>
    <w:p w14:paraId="7BAA0103" w14:textId="77777777" w:rsidR="000A60ED" w:rsidRPr="000A60ED" w:rsidRDefault="000A60ED" w:rsidP="0001381D">
      <w:pPr>
        <w:pStyle w:val="BodyText"/>
        <w:ind w:left="720" w:hanging="720"/>
        <w:rPr>
          <w:rFonts w:ascii="Arial" w:hAnsi="Arial" w:cs="Arial"/>
          <w:szCs w:val="22"/>
        </w:rPr>
      </w:pPr>
      <w:r w:rsidRPr="000A60ED">
        <w:rPr>
          <w:rFonts w:ascii="Arial" w:hAnsi="Arial" w:cs="Arial"/>
          <w:szCs w:val="22"/>
        </w:rPr>
        <w:tab/>
        <w:t>Surgeon</w:t>
      </w:r>
    </w:p>
    <w:p w14:paraId="43F5C487" w14:textId="77777777" w:rsidR="000A60ED" w:rsidRPr="009B1F04" w:rsidRDefault="000A60ED" w:rsidP="009D74EE">
      <w:pPr>
        <w:autoSpaceDE w:val="0"/>
        <w:autoSpaceDN w:val="0"/>
        <w:adjustRightInd w:val="0"/>
        <w:rPr>
          <w:rFonts w:cs="Arial"/>
          <w:highlight w:val="lightGray"/>
        </w:rPr>
      </w:pPr>
    </w:p>
    <w:p w14:paraId="4681535F" w14:textId="77777777" w:rsidR="000A60ED" w:rsidRPr="009B1F04" w:rsidRDefault="000A60ED" w:rsidP="009D74EE">
      <w:pPr>
        <w:autoSpaceDE w:val="0"/>
        <w:autoSpaceDN w:val="0"/>
        <w:adjustRightInd w:val="0"/>
        <w:rPr>
          <w:rFonts w:cs="Arial"/>
          <w:b/>
          <w:highlight w:val="lightGray"/>
        </w:rPr>
      </w:pPr>
    </w:p>
    <w:p w14:paraId="6A6845AA" w14:textId="77777777" w:rsidR="000A60ED" w:rsidRPr="000A60ED" w:rsidRDefault="000A60ED" w:rsidP="000A60ED"/>
    <w:p w14:paraId="3D458903" w14:textId="77777777" w:rsidR="7E83E848" w:rsidRDefault="7E83E848" w:rsidP="7E83E848">
      <w:pPr>
        <w:spacing w:after="160" w:line="259" w:lineRule="auto"/>
        <w:rPr>
          <w:rFonts w:ascii="Arial Black" w:hAnsi="Arial Black"/>
          <w:color w:val="0070C0"/>
          <w:sz w:val="32"/>
          <w:szCs w:val="32"/>
        </w:rPr>
      </w:pPr>
    </w:p>
    <w:sectPr w:rsidR="7E83E848" w:rsidSect="005F24EF">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B2F00" w14:textId="77777777" w:rsidR="00ED270E" w:rsidRDefault="00ED270E">
      <w:pPr>
        <w:spacing w:after="0" w:line="240" w:lineRule="auto"/>
      </w:pPr>
      <w:r>
        <w:separator/>
      </w:r>
    </w:p>
  </w:endnote>
  <w:endnote w:type="continuationSeparator" w:id="0">
    <w:p w14:paraId="015E3067" w14:textId="77777777" w:rsidR="00ED270E" w:rsidRDefault="00ED2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609488"/>
      <w:docPartObj>
        <w:docPartGallery w:val="Page Numbers (Bottom of Page)"/>
        <w:docPartUnique/>
      </w:docPartObj>
    </w:sdtPr>
    <w:sdtEndPr/>
    <w:sdtContent>
      <w:p w14:paraId="0DAEEEAE" w14:textId="77777777" w:rsidR="000D00F7" w:rsidRDefault="0047087F">
        <w:pPr>
          <w:pStyle w:val="Footer"/>
          <w:jc w:val="right"/>
        </w:pPr>
        <w:r>
          <w:fldChar w:fldCharType="begin"/>
        </w:r>
        <w:r w:rsidR="003072E3">
          <w:instrText xml:space="preserve"> PAGE   \* MERGEFORMAT </w:instrText>
        </w:r>
        <w:r>
          <w:fldChar w:fldCharType="separate"/>
        </w:r>
        <w:r w:rsidR="00D8143E">
          <w:rPr>
            <w:noProof/>
          </w:rPr>
          <w:t>8</w:t>
        </w:r>
        <w:r>
          <w:rPr>
            <w:noProof/>
          </w:rPr>
          <w:fldChar w:fldCharType="end"/>
        </w:r>
      </w:p>
    </w:sdtContent>
  </w:sdt>
  <w:p w14:paraId="0B0734B6" w14:textId="77777777" w:rsidR="000D00F7" w:rsidRDefault="00867F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9C193" w14:textId="77777777" w:rsidR="00ED270E" w:rsidRDefault="00ED270E">
      <w:pPr>
        <w:spacing w:after="0" w:line="240" w:lineRule="auto"/>
      </w:pPr>
      <w:r>
        <w:separator/>
      </w:r>
    </w:p>
  </w:footnote>
  <w:footnote w:type="continuationSeparator" w:id="0">
    <w:p w14:paraId="18BCF039" w14:textId="77777777" w:rsidR="00ED270E" w:rsidRDefault="00ED27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0828"/>
    <w:multiLevelType w:val="hybridMultilevel"/>
    <w:tmpl w:val="F9CEF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45C1E"/>
    <w:multiLevelType w:val="multilevel"/>
    <w:tmpl w:val="78CA6422"/>
    <w:lvl w:ilvl="0">
      <w:start w:val="1"/>
      <w:numFmt w:val="decimal"/>
      <w:lvlText w:val="%1."/>
      <w:lvlJc w:val="left"/>
      <w:pPr>
        <w:tabs>
          <w:tab w:val="num" w:pos="644"/>
        </w:tabs>
        <w:ind w:left="644" w:hanging="360"/>
      </w:pPr>
      <w:rPr>
        <w:b/>
        <w:bCs w:val="0"/>
        <w:color w:val="0070C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C737EF"/>
    <w:multiLevelType w:val="hybridMultilevel"/>
    <w:tmpl w:val="30F80E9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530594"/>
    <w:multiLevelType w:val="hybridMultilevel"/>
    <w:tmpl w:val="645CBB1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29B25866"/>
    <w:multiLevelType w:val="multilevel"/>
    <w:tmpl w:val="635AF5D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2BF64937"/>
    <w:multiLevelType w:val="hybridMultilevel"/>
    <w:tmpl w:val="37A077FA"/>
    <w:lvl w:ilvl="0" w:tplc="4D148E30">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F161A1A"/>
    <w:multiLevelType w:val="hybridMultilevel"/>
    <w:tmpl w:val="0706D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5C7B1D"/>
    <w:multiLevelType w:val="multilevel"/>
    <w:tmpl w:val="A9E8B004"/>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257638E"/>
    <w:multiLevelType w:val="hybridMultilevel"/>
    <w:tmpl w:val="05EED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7E2B03"/>
    <w:multiLevelType w:val="hybridMultilevel"/>
    <w:tmpl w:val="90A0D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EB576E"/>
    <w:multiLevelType w:val="hybridMultilevel"/>
    <w:tmpl w:val="F5F0974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9C38CC"/>
    <w:multiLevelType w:val="hybridMultilevel"/>
    <w:tmpl w:val="3756700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236BD3"/>
    <w:multiLevelType w:val="hybridMultilevel"/>
    <w:tmpl w:val="AE0A3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033A6C"/>
    <w:multiLevelType w:val="hybridMultilevel"/>
    <w:tmpl w:val="02F0F8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B285ED2"/>
    <w:multiLevelType w:val="hybridMultilevel"/>
    <w:tmpl w:val="B70CE75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C61799"/>
    <w:multiLevelType w:val="hybridMultilevel"/>
    <w:tmpl w:val="0552781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3C427F"/>
    <w:multiLevelType w:val="hybridMultilevel"/>
    <w:tmpl w:val="9C46D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2"/>
  </w:num>
  <w:num w:numId="5">
    <w:abstractNumId w:val="14"/>
  </w:num>
  <w:num w:numId="6">
    <w:abstractNumId w:val="11"/>
  </w:num>
  <w:num w:numId="7">
    <w:abstractNumId w:val="15"/>
  </w:num>
  <w:num w:numId="8">
    <w:abstractNumId w:val="3"/>
  </w:num>
  <w:num w:numId="9">
    <w:abstractNumId w:val="4"/>
  </w:num>
  <w:num w:numId="10">
    <w:abstractNumId w:val="10"/>
  </w:num>
  <w:num w:numId="11">
    <w:abstractNumId w:val="7"/>
  </w:num>
  <w:num w:numId="12">
    <w:abstractNumId w:val="6"/>
  </w:num>
  <w:num w:numId="13">
    <w:abstractNumId w:val="9"/>
  </w:num>
  <w:num w:numId="14">
    <w:abstractNumId w:val="12"/>
  </w:num>
  <w:num w:numId="15">
    <w:abstractNumId w:val="8"/>
  </w:num>
  <w:num w:numId="16">
    <w:abstractNumId w:val="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D2A58"/>
    <w:rsid w:val="000314A2"/>
    <w:rsid w:val="000A60ED"/>
    <w:rsid w:val="000B379F"/>
    <w:rsid w:val="000D2917"/>
    <w:rsid w:val="000E39E7"/>
    <w:rsid w:val="00123336"/>
    <w:rsid w:val="00135D64"/>
    <w:rsid w:val="00136D43"/>
    <w:rsid w:val="001463D5"/>
    <w:rsid w:val="001871EF"/>
    <w:rsid w:val="001E1D42"/>
    <w:rsid w:val="00225234"/>
    <w:rsid w:val="00251353"/>
    <w:rsid w:val="00263E8A"/>
    <w:rsid w:val="002677AB"/>
    <w:rsid w:val="00284AAF"/>
    <w:rsid w:val="002C4036"/>
    <w:rsid w:val="003072E3"/>
    <w:rsid w:val="00314B89"/>
    <w:rsid w:val="00352775"/>
    <w:rsid w:val="0039186D"/>
    <w:rsid w:val="0047087F"/>
    <w:rsid w:val="00490DBF"/>
    <w:rsid w:val="004B0D0B"/>
    <w:rsid w:val="004C0894"/>
    <w:rsid w:val="004D223B"/>
    <w:rsid w:val="004E0F1D"/>
    <w:rsid w:val="0051500C"/>
    <w:rsid w:val="005423FF"/>
    <w:rsid w:val="00546827"/>
    <w:rsid w:val="005502E5"/>
    <w:rsid w:val="005847A6"/>
    <w:rsid w:val="005A0B26"/>
    <w:rsid w:val="005F3A0E"/>
    <w:rsid w:val="00607852"/>
    <w:rsid w:val="00614D5C"/>
    <w:rsid w:val="00676259"/>
    <w:rsid w:val="006B0B5C"/>
    <w:rsid w:val="006F25EC"/>
    <w:rsid w:val="006F6FED"/>
    <w:rsid w:val="007036B2"/>
    <w:rsid w:val="00725912"/>
    <w:rsid w:val="00744A79"/>
    <w:rsid w:val="00773C7B"/>
    <w:rsid w:val="007757CA"/>
    <w:rsid w:val="00786647"/>
    <w:rsid w:val="00796D3C"/>
    <w:rsid w:val="007D0554"/>
    <w:rsid w:val="00867F5B"/>
    <w:rsid w:val="00880E56"/>
    <w:rsid w:val="008C13B2"/>
    <w:rsid w:val="008E0268"/>
    <w:rsid w:val="00937F42"/>
    <w:rsid w:val="0095197D"/>
    <w:rsid w:val="009654D6"/>
    <w:rsid w:val="00971763"/>
    <w:rsid w:val="00996314"/>
    <w:rsid w:val="009C36A8"/>
    <w:rsid w:val="009E71CB"/>
    <w:rsid w:val="009F3823"/>
    <w:rsid w:val="00A04B52"/>
    <w:rsid w:val="00A25243"/>
    <w:rsid w:val="00A73BA0"/>
    <w:rsid w:val="00A74D61"/>
    <w:rsid w:val="00A81B5D"/>
    <w:rsid w:val="00AD2ACC"/>
    <w:rsid w:val="00B04D19"/>
    <w:rsid w:val="00B10E10"/>
    <w:rsid w:val="00B271DD"/>
    <w:rsid w:val="00B3075D"/>
    <w:rsid w:val="00B42859"/>
    <w:rsid w:val="00BB6FF0"/>
    <w:rsid w:val="00BD5E6A"/>
    <w:rsid w:val="00BE6439"/>
    <w:rsid w:val="00C34751"/>
    <w:rsid w:val="00D2653F"/>
    <w:rsid w:val="00D63B09"/>
    <w:rsid w:val="00D8143E"/>
    <w:rsid w:val="00DD38C3"/>
    <w:rsid w:val="00DE1EF8"/>
    <w:rsid w:val="00E32A27"/>
    <w:rsid w:val="00E42BFA"/>
    <w:rsid w:val="00E51D29"/>
    <w:rsid w:val="00EA5DDD"/>
    <w:rsid w:val="00ED270E"/>
    <w:rsid w:val="00F15ACF"/>
    <w:rsid w:val="00F60C39"/>
    <w:rsid w:val="00FB286D"/>
    <w:rsid w:val="00FD2A58"/>
    <w:rsid w:val="011D65C6"/>
    <w:rsid w:val="03A06EAD"/>
    <w:rsid w:val="0554DF86"/>
    <w:rsid w:val="056950F0"/>
    <w:rsid w:val="0F4D05FC"/>
    <w:rsid w:val="101C9609"/>
    <w:rsid w:val="1284A6BE"/>
    <w:rsid w:val="22A2B80E"/>
    <w:rsid w:val="243B291D"/>
    <w:rsid w:val="2511357F"/>
    <w:rsid w:val="25DA58D0"/>
    <w:rsid w:val="282289D9"/>
    <w:rsid w:val="2B18CD89"/>
    <w:rsid w:val="2FC8EF8A"/>
    <w:rsid w:val="32F8CE18"/>
    <w:rsid w:val="38192C52"/>
    <w:rsid w:val="39ED8E1B"/>
    <w:rsid w:val="3D2B7AC2"/>
    <w:rsid w:val="3F19F114"/>
    <w:rsid w:val="4054247F"/>
    <w:rsid w:val="42131930"/>
    <w:rsid w:val="43AF1B67"/>
    <w:rsid w:val="443CD283"/>
    <w:rsid w:val="478BBB90"/>
    <w:rsid w:val="491043A6"/>
    <w:rsid w:val="4B473CBC"/>
    <w:rsid w:val="4D375421"/>
    <w:rsid w:val="4D54CFB8"/>
    <w:rsid w:val="51BD042A"/>
    <w:rsid w:val="52377EED"/>
    <w:rsid w:val="53508414"/>
    <w:rsid w:val="53AAE8DF"/>
    <w:rsid w:val="6318FF3B"/>
    <w:rsid w:val="697CFD19"/>
    <w:rsid w:val="6CFE19DA"/>
    <w:rsid w:val="6D60DE8B"/>
    <w:rsid w:val="6E6DD4BB"/>
    <w:rsid w:val="6EA1A595"/>
    <w:rsid w:val="70E5B590"/>
    <w:rsid w:val="72D36199"/>
    <w:rsid w:val="7B3B0183"/>
    <w:rsid w:val="7B3EB4D5"/>
    <w:rsid w:val="7B8D1F82"/>
    <w:rsid w:val="7CC0773A"/>
    <w:rsid w:val="7D0CA462"/>
    <w:rsid w:val="7E83E8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AutoShape 23"/>
      </o:rules>
    </o:shapelayout>
  </w:shapeDefaults>
  <w:decimalSymbol w:val="."/>
  <w:listSeparator w:val=","/>
  <w14:docId w14:val="36BE1197"/>
  <w15:docId w15:val="{B428C331-EF67-4DCB-9CDE-102999C90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1CB"/>
    <w:pPr>
      <w:spacing w:after="200" w:line="276" w:lineRule="auto"/>
    </w:pPr>
    <w:rPr>
      <w:rFonts w:ascii="Arial" w:hAnsi="Arial"/>
      <w:sz w:val="24"/>
    </w:rPr>
  </w:style>
  <w:style w:type="paragraph" w:styleId="Heading1">
    <w:name w:val="heading 1"/>
    <w:basedOn w:val="Normal"/>
    <w:next w:val="Normal"/>
    <w:link w:val="Heading1Char"/>
    <w:qFormat/>
    <w:rsid w:val="009E71CB"/>
    <w:pPr>
      <w:keepNext/>
      <w:keepLines/>
      <w:spacing w:before="480" w:after="0"/>
      <w:outlineLvl w:val="0"/>
    </w:pPr>
    <w:rPr>
      <w:rFonts w:eastAsiaTheme="majorEastAsia" w:cstheme="majorBidi"/>
      <w:b/>
      <w:bCs/>
      <w:color w:val="4472C4" w:themeColor="accent1"/>
      <w:sz w:val="32"/>
      <w:szCs w:val="28"/>
    </w:rPr>
  </w:style>
  <w:style w:type="paragraph" w:styleId="Heading2">
    <w:name w:val="heading 2"/>
    <w:basedOn w:val="Normal"/>
    <w:next w:val="Normal"/>
    <w:link w:val="Heading2Char"/>
    <w:uiPriority w:val="9"/>
    <w:unhideWhenUsed/>
    <w:qFormat/>
    <w:rsid w:val="00937F42"/>
    <w:pPr>
      <w:keepNext/>
      <w:keepLines/>
      <w:spacing w:before="200" w:after="0"/>
      <w:outlineLvl w:val="1"/>
    </w:pPr>
    <w:rPr>
      <w:rFonts w:eastAsiaTheme="majorEastAsia" w:cstheme="majorBidi"/>
      <w:b/>
      <w:bCs/>
      <w:color w:val="4472C4" w:themeColor="accent1"/>
      <w:sz w:val="28"/>
      <w:szCs w:val="26"/>
    </w:rPr>
  </w:style>
  <w:style w:type="paragraph" w:styleId="Heading4">
    <w:name w:val="heading 4"/>
    <w:basedOn w:val="Normal"/>
    <w:link w:val="Heading4Char"/>
    <w:uiPriority w:val="9"/>
    <w:qFormat/>
    <w:rsid w:val="009E71CB"/>
    <w:pPr>
      <w:spacing w:before="100" w:beforeAutospacing="1" w:after="100" w:afterAutospacing="1" w:line="240" w:lineRule="auto"/>
      <w:outlineLvl w:val="3"/>
    </w:pPr>
    <w:rPr>
      <w:rFonts w:eastAsia="Times New Roman" w:cs="Arial"/>
      <w:b/>
      <w:bCs/>
      <w:color w:val="0070C0"/>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71CB"/>
    <w:rPr>
      <w:rFonts w:ascii="Arial" w:eastAsiaTheme="majorEastAsia" w:hAnsi="Arial" w:cstheme="majorBidi"/>
      <w:b/>
      <w:bCs/>
      <w:color w:val="4472C4" w:themeColor="accent1"/>
      <w:sz w:val="32"/>
      <w:szCs w:val="28"/>
    </w:rPr>
  </w:style>
  <w:style w:type="character" w:customStyle="1" w:styleId="Heading4Char">
    <w:name w:val="Heading 4 Char"/>
    <w:basedOn w:val="DefaultParagraphFont"/>
    <w:link w:val="Heading4"/>
    <w:uiPriority w:val="9"/>
    <w:rsid w:val="009E71CB"/>
    <w:rPr>
      <w:rFonts w:ascii="Arial" w:eastAsia="Times New Roman" w:hAnsi="Arial" w:cs="Arial"/>
      <w:b/>
      <w:bCs/>
      <w:color w:val="0070C0"/>
      <w:sz w:val="32"/>
      <w:szCs w:val="32"/>
      <w:lang w:eastAsia="en-GB"/>
    </w:rPr>
  </w:style>
  <w:style w:type="character" w:styleId="Hyperlink">
    <w:name w:val="Hyperlink"/>
    <w:basedOn w:val="DefaultParagraphFont"/>
    <w:uiPriority w:val="99"/>
    <w:unhideWhenUsed/>
    <w:rsid w:val="00FD2A58"/>
    <w:rPr>
      <w:strike w:val="0"/>
      <w:dstrike w:val="0"/>
      <w:color w:val="CC3366"/>
      <w:u w:val="none"/>
      <w:effect w:val="none"/>
    </w:rPr>
  </w:style>
  <w:style w:type="paragraph" w:styleId="ListParagraph">
    <w:name w:val="List Paragraph"/>
    <w:basedOn w:val="Normal"/>
    <w:uiPriority w:val="34"/>
    <w:qFormat/>
    <w:rsid w:val="00FD2A58"/>
    <w:pPr>
      <w:ind w:left="720"/>
      <w:contextualSpacing/>
    </w:pPr>
  </w:style>
  <w:style w:type="paragraph" w:styleId="Title">
    <w:name w:val="Title"/>
    <w:basedOn w:val="Normal"/>
    <w:next w:val="Normal"/>
    <w:link w:val="TitleChar"/>
    <w:uiPriority w:val="10"/>
    <w:qFormat/>
    <w:rsid w:val="00FD2A58"/>
    <w:pPr>
      <w:spacing w:before="720"/>
    </w:pPr>
    <w:rPr>
      <w:rFonts w:eastAsiaTheme="minorEastAsia"/>
      <w:caps/>
      <w:color w:val="4472C4" w:themeColor="accent1"/>
      <w:spacing w:val="10"/>
      <w:kern w:val="28"/>
      <w:sz w:val="52"/>
      <w:szCs w:val="52"/>
      <w:lang w:val="en-US" w:bidi="en-US"/>
    </w:rPr>
  </w:style>
  <w:style w:type="character" w:customStyle="1" w:styleId="TitleChar">
    <w:name w:val="Title Char"/>
    <w:basedOn w:val="DefaultParagraphFont"/>
    <w:link w:val="Title"/>
    <w:uiPriority w:val="10"/>
    <w:rsid w:val="00FD2A58"/>
    <w:rPr>
      <w:rFonts w:ascii="Arial" w:eastAsiaTheme="minorEastAsia" w:hAnsi="Arial"/>
      <w:caps/>
      <w:color w:val="4472C4" w:themeColor="accent1"/>
      <w:spacing w:val="10"/>
      <w:kern w:val="28"/>
      <w:sz w:val="52"/>
      <w:szCs w:val="52"/>
      <w:lang w:val="en-US" w:bidi="en-US"/>
    </w:rPr>
  </w:style>
  <w:style w:type="paragraph" w:styleId="IntenseQuote">
    <w:name w:val="Intense Quote"/>
    <w:basedOn w:val="Normal"/>
    <w:next w:val="Normal"/>
    <w:link w:val="IntenseQuoteChar"/>
    <w:uiPriority w:val="30"/>
    <w:qFormat/>
    <w:rsid w:val="00FD2A58"/>
    <w:pPr>
      <w:pBdr>
        <w:top w:val="single" w:sz="4" w:space="10" w:color="4472C4" w:themeColor="accent1"/>
        <w:left w:val="single" w:sz="4" w:space="10" w:color="4472C4" w:themeColor="accent1"/>
      </w:pBdr>
      <w:spacing w:before="200" w:after="0"/>
      <w:ind w:left="1296" w:right="1152"/>
      <w:jc w:val="both"/>
    </w:pPr>
    <w:rPr>
      <w:rFonts w:eastAsiaTheme="minorEastAsia"/>
      <w:i/>
      <w:iCs/>
      <w:color w:val="4472C4" w:themeColor="accent1"/>
      <w:szCs w:val="20"/>
      <w:lang w:val="en-US" w:bidi="en-US"/>
    </w:rPr>
  </w:style>
  <w:style w:type="character" w:customStyle="1" w:styleId="IntenseQuoteChar">
    <w:name w:val="Intense Quote Char"/>
    <w:basedOn w:val="DefaultParagraphFont"/>
    <w:link w:val="IntenseQuote"/>
    <w:uiPriority w:val="30"/>
    <w:rsid w:val="00FD2A58"/>
    <w:rPr>
      <w:rFonts w:ascii="Arial" w:eastAsiaTheme="minorEastAsia" w:hAnsi="Arial"/>
      <w:i/>
      <w:iCs/>
      <w:color w:val="4472C4" w:themeColor="accent1"/>
      <w:szCs w:val="20"/>
      <w:lang w:val="en-US" w:bidi="en-US"/>
    </w:rPr>
  </w:style>
  <w:style w:type="paragraph" w:styleId="Footer">
    <w:name w:val="footer"/>
    <w:basedOn w:val="Normal"/>
    <w:link w:val="FooterChar"/>
    <w:uiPriority w:val="99"/>
    <w:unhideWhenUsed/>
    <w:rsid w:val="00FD2A58"/>
    <w:pPr>
      <w:tabs>
        <w:tab w:val="center" w:pos="4513"/>
        <w:tab w:val="right" w:pos="9026"/>
      </w:tabs>
      <w:spacing w:after="0" w:line="240" w:lineRule="auto"/>
    </w:pPr>
    <w:rPr>
      <w:rFonts w:eastAsiaTheme="minorEastAsia"/>
      <w:szCs w:val="20"/>
      <w:lang w:val="en-US" w:bidi="en-US"/>
    </w:rPr>
  </w:style>
  <w:style w:type="character" w:customStyle="1" w:styleId="FooterChar">
    <w:name w:val="Footer Char"/>
    <w:basedOn w:val="DefaultParagraphFont"/>
    <w:link w:val="Footer"/>
    <w:uiPriority w:val="99"/>
    <w:rsid w:val="00FD2A58"/>
    <w:rPr>
      <w:rFonts w:ascii="Arial" w:eastAsiaTheme="minorEastAsia" w:hAnsi="Arial"/>
      <w:szCs w:val="20"/>
      <w:lang w:val="en-US" w:bidi="en-US"/>
    </w:rPr>
  </w:style>
  <w:style w:type="paragraph" w:customStyle="1" w:styleId="nhsdept">
    <w:name w:val="nhs_dept"/>
    <w:basedOn w:val="Normal"/>
    <w:rsid w:val="00FD2A58"/>
    <w:pPr>
      <w:spacing w:after="0" w:line="240" w:lineRule="auto"/>
      <w:jc w:val="both"/>
    </w:pPr>
    <w:rPr>
      <w:rFonts w:eastAsia="Times New Roman" w:cs="Times New Roman"/>
      <w:kern w:val="16"/>
      <w:sz w:val="28"/>
      <w:szCs w:val="20"/>
    </w:rPr>
  </w:style>
  <w:style w:type="character" w:styleId="Strong">
    <w:name w:val="Strong"/>
    <w:basedOn w:val="DefaultParagraphFont"/>
    <w:uiPriority w:val="22"/>
    <w:qFormat/>
    <w:rsid w:val="00FD2A58"/>
    <w:rPr>
      <w:b/>
      <w:bCs/>
    </w:rPr>
  </w:style>
  <w:style w:type="paragraph" w:styleId="BodyText">
    <w:name w:val="Body Text"/>
    <w:basedOn w:val="Normal"/>
    <w:link w:val="BodyTextChar"/>
    <w:rsid w:val="00FD2A58"/>
    <w:pPr>
      <w:spacing w:after="0" w:line="240" w:lineRule="auto"/>
    </w:pPr>
    <w:rPr>
      <w:rFonts w:ascii="Comic Sans MS" w:eastAsia="Times New Roman" w:hAnsi="Comic Sans MS" w:cs="Times New Roman"/>
      <w:szCs w:val="24"/>
    </w:rPr>
  </w:style>
  <w:style w:type="character" w:customStyle="1" w:styleId="BodyTextChar">
    <w:name w:val="Body Text Char"/>
    <w:basedOn w:val="DefaultParagraphFont"/>
    <w:link w:val="BodyText"/>
    <w:rsid w:val="00FD2A58"/>
    <w:rPr>
      <w:rFonts w:ascii="Comic Sans MS" w:eastAsia="Times New Roman" w:hAnsi="Comic Sans MS" w:cs="Times New Roman"/>
      <w:szCs w:val="24"/>
    </w:rPr>
  </w:style>
  <w:style w:type="character" w:styleId="CommentReference">
    <w:name w:val="annotation reference"/>
    <w:basedOn w:val="DefaultParagraphFont"/>
    <w:uiPriority w:val="99"/>
    <w:semiHidden/>
    <w:unhideWhenUsed/>
    <w:rsid w:val="0039186D"/>
    <w:rPr>
      <w:sz w:val="16"/>
      <w:szCs w:val="16"/>
    </w:rPr>
  </w:style>
  <w:style w:type="paragraph" w:styleId="CommentText">
    <w:name w:val="annotation text"/>
    <w:basedOn w:val="Normal"/>
    <w:link w:val="CommentTextChar"/>
    <w:uiPriority w:val="99"/>
    <w:semiHidden/>
    <w:unhideWhenUsed/>
    <w:rsid w:val="0039186D"/>
    <w:pPr>
      <w:spacing w:line="240" w:lineRule="auto"/>
    </w:pPr>
    <w:rPr>
      <w:sz w:val="20"/>
      <w:szCs w:val="20"/>
    </w:rPr>
  </w:style>
  <w:style w:type="character" w:customStyle="1" w:styleId="CommentTextChar">
    <w:name w:val="Comment Text Char"/>
    <w:basedOn w:val="DefaultParagraphFont"/>
    <w:link w:val="CommentText"/>
    <w:uiPriority w:val="99"/>
    <w:semiHidden/>
    <w:rsid w:val="0039186D"/>
    <w:rPr>
      <w:sz w:val="20"/>
      <w:szCs w:val="20"/>
    </w:rPr>
  </w:style>
  <w:style w:type="paragraph" w:styleId="CommentSubject">
    <w:name w:val="annotation subject"/>
    <w:basedOn w:val="CommentText"/>
    <w:next w:val="CommentText"/>
    <w:link w:val="CommentSubjectChar"/>
    <w:uiPriority w:val="99"/>
    <w:semiHidden/>
    <w:unhideWhenUsed/>
    <w:rsid w:val="0039186D"/>
    <w:rPr>
      <w:b/>
      <w:bCs/>
    </w:rPr>
  </w:style>
  <w:style w:type="character" w:customStyle="1" w:styleId="CommentSubjectChar">
    <w:name w:val="Comment Subject Char"/>
    <w:basedOn w:val="CommentTextChar"/>
    <w:link w:val="CommentSubject"/>
    <w:uiPriority w:val="99"/>
    <w:semiHidden/>
    <w:rsid w:val="0039186D"/>
    <w:rPr>
      <w:b/>
      <w:bCs/>
      <w:sz w:val="20"/>
      <w:szCs w:val="20"/>
    </w:rPr>
  </w:style>
  <w:style w:type="paragraph" w:styleId="BalloonText">
    <w:name w:val="Balloon Text"/>
    <w:basedOn w:val="Normal"/>
    <w:link w:val="BalloonTextChar"/>
    <w:uiPriority w:val="99"/>
    <w:semiHidden/>
    <w:unhideWhenUsed/>
    <w:rsid w:val="000A60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0ED"/>
    <w:rPr>
      <w:rFonts w:ascii="Tahoma" w:hAnsi="Tahoma" w:cs="Tahoma"/>
      <w:sz w:val="16"/>
      <w:szCs w:val="16"/>
    </w:rPr>
  </w:style>
  <w:style w:type="paragraph" w:styleId="NoSpacing">
    <w:name w:val="No Spacing"/>
    <w:basedOn w:val="Normal"/>
    <w:link w:val="NoSpacingChar"/>
    <w:uiPriority w:val="1"/>
    <w:qFormat/>
    <w:rsid w:val="000A60ED"/>
    <w:pPr>
      <w:spacing w:after="0" w:line="240" w:lineRule="auto"/>
    </w:pPr>
    <w:rPr>
      <w:rFonts w:eastAsiaTheme="minorEastAsia"/>
      <w:color w:val="002060"/>
      <w:szCs w:val="20"/>
      <w:lang w:val="en-US" w:bidi="en-US"/>
    </w:rPr>
  </w:style>
  <w:style w:type="character" w:customStyle="1" w:styleId="NoSpacingChar">
    <w:name w:val="No Spacing Char"/>
    <w:basedOn w:val="DefaultParagraphFont"/>
    <w:link w:val="NoSpacing"/>
    <w:uiPriority w:val="1"/>
    <w:rsid w:val="000A60ED"/>
    <w:rPr>
      <w:rFonts w:ascii="Arial" w:eastAsiaTheme="minorEastAsia" w:hAnsi="Arial"/>
      <w:color w:val="002060"/>
      <w:sz w:val="24"/>
      <w:szCs w:val="20"/>
      <w:lang w:val="en-US" w:bidi="en-US"/>
    </w:rPr>
  </w:style>
  <w:style w:type="table" w:styleId="TableGrid">
    <w:name w:val="Table Grid"/>
    <w:basedOn w:val="TableNormal"/>
    <w:uiPriority w:val="59"/>
    <w:rsid w:val="000A60ED"/>
    <w:pPr>
      <w:spacing w:after="0" w:line="240" w:lineRule="auto"/>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hstopaddress">
    <w:name w:val="nhs_topaddress"/>
    <w:basedOn w:val="Normal"/>
    <w:rsid w:val="000A60ED"/>
    <w:pPr>
      <w:tabs>
        <w:tab w:val="left" w:pos="993"/>
      </w:tabs>
      <w:spacing w:after="0" w:line="240" w:lineRule="auto"/>
      <w:jc w:val="both"/>
    </w:pPr>
    <w:rPr>
      <w:rFonts w:eastAsia="Times New Roman" w:cs="Times New Roman"/>
      <w:kern w:val="16"/>
      <w:sz w:val="18"/>
      <w:szCs w:val="20"/>
    </w:rPr>
  </w:style>
  <w:style w:type="character" w:styleId="FollowedHyperlink">
    <w:name w:val="FollowedHyperlink"/>
    <w:basedOn w:val="DefaultParagraphFont"/>
    <w:uiPriority w:val="99"/>
    <w:semiHidden/>
    <w:unhideWhenUsed/>
    <w:rsid w:val="00937F42"/>
    <w:rPr>
      <w:color w:val="954F72" w:themeColor="followedHyperlink"/>
      <w:u w:val="single"/>
    </w:rPr>
  </w:style>
  <w:style w:type="character" w:customStyle="1" w:styleId="Heading2Char">
    <w:name w:val="Heading 2 Char"/>
    <w:basedOn w:val="DefaultParagraphFont"/>
    <w:link w:val="Heading2"/>
    <w:uiPriority w:val="9"/>
    <w:rsid w:val="00937F42"/>
    <w:rPr>
      <w:rFonts w:ascii="Arial" w:eastAsiaTheme="majorEastAsia" w:hAnsi="Arial" w:cstheme="majorBidi"/>
      <w:b/>
      <w:bCs/>
      <w:color w:val="4472C4" w:themeColor="accent1"/>
      <w:sz w:val="28"/>
      <w:szCs w:val="26"/>
    </w:rPr>
  </w:style>
  <w:style w:type="paragraph" w:styleId="TOC1">
    <w:name w:val="toc 1"/>
    <w:basedOn w:val="Normal"/>
    <w:next w:val="Normal"/>
    <w:autoRedefine/>
    <w:uiPriority w:val="39"/>
    <w:unhideWhenUsed/>
    <w:rsid w:val="00937F42"/>
    <w:pPr>
      <w:spacing w:after="100"/>
    </w:pPr>
  </w:style>
  <w:style w:type="paragraph" w:styleId="TOC2">
    <w:name w:val="toc 2"/>
    <w:basedOn w:val="Normal"/>
    <w:next w:val="Normal"/>
    <w:autoRedefine/>
    <w:uiPriority w:val="39"/>
    <w:unhideWhenUsed/>
    <w:rsid w:val="00937F42"/>
    <w:pPr>
      <w:spacing w:after="100"/>
      <w:ind w:left="240"/>
    </w:pPr>
  </w:style>
  <w:style w:type="character" w:customStyle="1" w:styleId="UnresolvedMention1">
    <w:name w:val="Unresolved Mention1"/>
    <w:basedOn w:val="DefaultParagraphFont"/>
    <w:uiPriority w:val="99"/>
    <w:semiHidden/>
    <w:unhideWhenUsed/>
    <w:rsid w:val="009F3823"/>
    <w:rPr>
      <w:color w:val="605E5C"/>
      <w:shd w:val="clear" w:color="auto" w:fill="E1DFDD"/>
    </w:rPr>
  </w:style>
  <w:style w:type="character" w:styleId="UnresolvedMention">
    <w:name w:val="Unresolved Mention"/>
    <w:basedOn w:val="DefaultParagraphFont"/>
    <w:uiPriority w:val="99"/>
    <w:semiHidden/>
    <w:unhideWhenUsed/>
    <w:rsid w:val="00314B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enehealthuk.com" TargetMode="External"/><Relationship Id="rId18" Type="http://schemas.openxmlformats.org/officeDocument/2006/relationships/hyperlink" Target="mailto:WGH.ClinicalGenetics@nhslothian.scot.nhs.uk"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WGH.ClinicalGenetics@nhslothian.scot.nhs.uk" TargetMode="External"/><Relationship Id="rId2" Type="http://schemas.openxmlformats.org/officeDocument/2006/relationships/customXml" Target="../customXml/item2.xml"/><Relationship Id="rId16" Type="http://schemas.openxmlformats.org/officeDocument/2006/relationships/hyperlink" Target="mailto:WGH.ClinicalGenetics@nhslothian.scot.nhs.uk"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WGH.ClinicalGenetics@nhslothian.scot.nhs.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ubmed.ncbi.nlm.nih.gov/2849061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5F7EBEEF44DB4C99FFB7C9D85CEA67" ma:contentTypeVersion="6" ma:contentTypeDescription="Create a new document." ma:contentTypeScope="" ma:versionID="3de6dd60e5c7b5023a42e2cf81df3af6">
  <xsd:schema xmlns:xsd="http://www.w3.org/2001/XMLSchema" xmlns:xs="http://www.w3.org/2001/XMLSchema" xmlns:p="http://schemas.microsoft.com/office/2006/metadata/properties" xmlns:ns2="5213a620-5dea-4480-8f3d-93f150247de7" targetNamespace="http://schemas.microsoft.com/office/2006/metadata/properties" ma:root="true" ma:fieldsID="4a778c33e37e2e08a3e1510dbf8786b3" ns2:_="">
    <xsd:import namespace="5213a620-5dea-4480-8f3d-93f150247d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3a620-5dea-4480-8f3d-93f150247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795B9C-0806-4AA2-9974-5B759DF54725}">
  <ds:schemaRefs>
    <ds:schemaRef ds:uri="http://schemas.microsoft.com/sharepoint/v3/contenttype/forms"/>
  </ds:schemaRefs>
</ds:datastoreItem>
</file>

<file path=customXml/itemProps2.xml><?xml version="1.0" encoding="utf-8"?>
<ds:datastoreItem xmlns:ds="http://schemas.openxmlformats.org/officeDocument/2006/customXml" ds:itemID="{8FDCDB7F-49D7-4951-8B9E-0728C682BE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5481E8-95B6-41E1-8A36-41859AF70068}"/>
</file>

<file path=customXml/itemProps4.xml><?xml version="1.0" encoding="utf-8"?>
<ds:datastoreItem xmlns:ds="http://schemas.openxmlformats.org/officeDocument/2006/customXml" ds:itemID="{4828B3BD-F70A-47A1-9496-ABA4C92C0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19</Pages>
  <Words>4316</Words>
  <Characters>24606</Characters>
  <Application>Microsoft Office Word</Application>
  <DocSecurity>0</DocSecurity>
  <Lines>205</Lines>
  <Paragraphs>57</Paragraphs>
  <ScaleCrop>false</ScaleCrop>
  <Company/>
  <LinksUpToDate>false</LinksUpToDate>
  <CharactersWithSpaces>28865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Hamilton</dc:creator>
  <cp:keywords/>
  <dc:description/>
  <cp:lastModifiedBy>Onyeador, Nicola</cp:lastModifiedBy>
  <cp:revision>61</cp:revision>
  <dcterms:created xsi:type="dcterms:W3CDTF">2021-06-11T08:21:00Z</dcterms:created>
  <dcterms:modified xsi:type="dcterms:W3CDTF">2022-07-05T11:17:00Z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0x010100E45F7EBEEF44DB4C99FFB7C9D85CEA67</vt:lpwstr>
  </property>
</Properties>
</file>